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3402"/>
        <w:gridCol w:w="2746"/>
        <w:gridCol w:w="1790"/>
        <w:gridCol w:w="3700"/>
      </w:tblGrid>
      <w:tr w:rsidR="005C31EB" w14:paraId="2275F38E" w14:textId="77777777" w:rsidTr="00EA0CC3">
        <w:trPr>
          <w:trHeight w:val="866"/>
        </w:trPr>
        <w:tc>
          <w:tcPr>
            <w:tcW w:w="2313" w:type="dxa"/>
            <w:tcBorders>
              <w:bottom w:val="single" w:sz="8" w:space="0" w:color="000000"/>
            </w:tcBorders>
          </w:tcPr>
          <w:p w14:paraId="4BC9E14D" w14:textId="77777777" w:rsidR="005C31EB" w:rsidRDefault="005C31EB" w:rsidP="00EA0CC3">
            <w:pPr>
              <w:pStyle w:val="TableParagraph"/>
              <w:spacing w:before="120"/>
              <w:ind w:left="759" w:right="193" w:hanging="299"/>
              <w:rPr>
                <w:b/>
              </w:rPr>
            </w:pPr>
            <w:r>
              <w:rPr>
                <w:b/>
                <w:color w:val="1F3863"/>
                <w:w w:val="95"/>
              </w:rPr>
              <w:t xml:space="preserve">Inspection </w:t>
            </w:r>
            <w:r>
              <w:rPr>
                <w:b/>
                <w:color w:val="1F3863"/>
              </w:rPr>
              <w:t>place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14:paraId="1AD5332C" w14:textId="77777777" w:rsidR="005C31EB" w:rsidRDefault="005C31EB" w:rsidP="00EA0CC3">
            <w:pPr>
              <w:pStyle w:val="TableParagraph"/>
              <w:spacing w:before="120"/>
              <w:ind w:left="711" w:right="662" w:firstLine="114"/>
              <w:rPr>
                <w:b/>
              </w:rPr>
            </w:pPr>
            <w:r>
              <w:rPr>
                <w:b/>
                <w:color w:val="1F3863"/>
              </w:rPr>
              <w:t>Check-out point maintenance item</w:t>
            </w:r>
          </w:p>
        </w:tc>
        <w:tc>
          <w:tcPr>
            <w:tcW w:w="2746" w:type="dxa"/>
            <w:tcBorders>
              <w:bottom w:val="single" w:sz="8" w:space="0" w:color="000000"/>
            </w:tcBorders>
          </w:tcPr>
          <w:p w14:paraId="0018DD8E" w14:textId="77777777" w:rsidR="005C31EB" w:rsidRDefault="005C31EB" w:rsidP="00EA0CC3">
            <w:pPr>
              <w:pStyle w:val="TableParagraph"/>
              <w:spacing w:before="120"/>
              <w:ind w:left="879" w:right="284" w:hanging="699"/>
              <w:jc w:val="center"/>
              <w:rPr>
                <w:b/>
              </w:rPr>
            </w:pPr>
            <w:r>
              <w:rPr>
                <w:b/>
                <w:color w:val="1F3863"/>
              </w:rPr>
              <w:t>Company maintenance interval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</w:tcPr>
          <w:p w14:paraId="54F83766" w14:textId="77777777" w:rsidR="005C31EB" w:rsidRDefault="005C31EB" w:rsidP="00EA0CC3">
            <w:pPr>
              <w:pStyle w:val="TableParagraph"/>
              <w:spacing w:before="120"/>
              <w:ind w:left="527" w:right="-1" w:hanging="345"/>
              <w:rPr>
                <w:b/>
              </w:rPr>
            </w:pPr>
            <w:r>
              <w:rPr>
                <w:b/>
                <w:color w:val="1F3863"/>
                <w:w w:val="95"/>
              </w:rPr>
              <w:t xml:space="preserve">Inspection </w:t>
            </w:r>
            <w:r>
              <w:rPr>
                <w:b/>
                <w:color w:val="1F3863"/>
              </w:rPr>
              <w:t>date</w:t>
            </w:r>
          </w:p>
        </w:tc>
        <w:tc>
          <w:tcPr>
            <w:tcW w:w="3700" w:type="dxa"/>
            <w:tcBorders>
              <w:bottom w:val="single" w:sz="8" w:space="0" w:color="000000"/>
            </w:tcBorders>
          </w:tcPr>
          <w:p w14:paraId="51722157" w14:textId="77777777" w:rsidR="005C31EB" w:rsidRDefault="005C31EB" w:rsidP="00EA0CC3">
            <w:pPr>
              <w:pStyle w:val="TableParagraph"/>
              <w:spacing w:before="121"/>
              <w:ind w:left="1407" w:right="1377"/>
              <w:jc w:val="center"/>
              <w:rPr>
                <w:b/>
              </w:rPr>
            </w:pPr>
            <w:r>
              <w:rPr>
                <w:b/>
                <w:color w:val="1F3863"/>
              </w:rPr>
              <w:t>Remark</w:t>
            </w:r>
          </w:p>
        </w:tc>
      </w:tr>
      <w:tr w:rsidR="005C31EB" w14:paraId="72476A7F" w14:textId="77777777" w:rsidTr="00EA0CC3">
        <w:trPr>
          <w:trHeight w:val="542"/>
        </w:trPr>
        <w:tc>
          <w:tcPr>
            <w:tcW w:w="13951" w:type="dxa"/>
            <w:gridSpan w:val="5"/>
            <w:shd w:val="clear" w:color="auto" w:fill="BEBEBE"/>
          </w:tcPr>
          <w:p w14:paraId="220D461C" w14:textId="77777777" w:rsidR="005C31EB" w:rsidRDefault="005C31EB" w:rsidP="00EA0CC3">
            <w:pPr>
              <w:pStyle w:val="TableParagraph"/>
              <w:spacing w:before="118"/>
              <w:ind w:left="122"/>
              <w:rPr>
                <w:b/>
              </w:rPr>
            </w:pPr>
            <w:r>
              <w:rPr>
                <w:b/>
              </w:rPr>
              <w:t>1 - Scrubber</w:t>
            </w:r>
          </w:p>
        </w:tc>
      </w:tr>
      <w:tr w:rsidR="005C31EB" w14:paraId="6A1B8ABD" w14:textId="77777777" w:rsidTr="00EA0CC3">
        <w:trPr>
          <w:trHeight w:val="1443"/>
        </w:trPr>
        <w:tc>
          <w:tcPr>
            <w:tcW w:w="2313" w:type="dxa"/>
          </w:tcPr>
          <w:p w14:paraId="38CD9188" w14:textId="77777777" w:rsidR="005C31EB" w:rsidRDefault="005C31EB" w:rsidP="00EA0CC3">
            <w:pPr>
              <w:pStyle w:val="TableParagraph"/>
              <w:spacing w:before="61"/>
              <w:ind w:left="122"/>
            </w:pPr>
            <w:r>
              <w:t>High level alarm/float</w:t>
            </w:r>
          </w:p>
        </w:tc>
        <w:tc>
          <w:tcPr>
            <w:tcW w:w="3402" w:type="dxa"/>
          </w:tcPr>
          <w:p w14:paraId="4154F0F0" w14:textId="77777777" w:rsidR="005C31EB" w:rsidRDefault="005C31EB" w:rsidP="00EA0CC3">
            <w:pPr>
              <w:pStyle w:val="TableParagraph"/>
              <w:spacing w:before="60"/>
              <w:ind w:left="120"/>
            </w:pPr>
            <w:r>
              <w:t>Press down the level switch and check for alarm</w:t>
            </w:r>
          </w:p>
          <w:p w14:paraId="72ABFB8E" w14:textId="77777777" w:rsidR="005C31EB" w:rsidRDefault="005C31EB" w:rsidP="00EA0CC3">
            <w:pPr>
              <w:pStyle w:val="TableParagraph"/>
              <w:spacing w:before="160"/>
              <w:ind w:left="120" w:right="125"/>
            </w:pPr>
            <w:r>
              <w:t xml:space="preserve">After checking </w:t>
            </w:r>
            <w:proofErr w:type="gramStart"/>
            <w:r>
              <w:t>level</w:t>
            </w:r>
            <w:proofErr w:type="gramEnd"/>
            <w:r>
              <w:t xml:space="preserve"> switch must be release at original position</w:t>
            </w:r>
          </w:p>
        </w:tc>
        <w:tc>
          <w:tcPr>
            <w:tcW w:w="2746" w:type="dxa"/>
          </w:tcPr>
          <w:p w14:paraId="4ADE64A8" w14:textId="77777777" w:rsidR="005C31EB" w:rsidRDefault="005C31EB" w:rsidP="00EA0CC3">
            <w:pPr>
              <w:pStyle w:val="TableParagraph"/>
              <w:spacing w:before="61"/>
              <w:ind w:left="120"/>
            </w:pPr>
            <w:r>
              <w:t>Pre-discharge</w:t>
            </w:r>
          </w:p>
        </w:tc>
        <w:tc>
          <w:tcPr>
            <w:tcW w:w="1790" w:type="dxa"/>
          </w:tcPr>
          <w:p w14:paraId="50C8546D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</w:tcPr>
          <w:p w14:paraId="305BB9CF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  <w:p w14:paraId="49F3F65E" w14:textId="77777777" w:rsidR="005C31EB" w:rsidRPr="00BB48EE" w:rsidRDefault="005C31EB" w:rsidP="00EA0CC3"/>
          <w:p w14:paraId="2F3F4885" w14:textId="77777777" w:rsidR="005C31EB" w:rsidRPr="00BB48EE" w:rsidRDefault="005C31EB" w:rsidP="00EA0CC3"/>
          <w:p w14:paraId="29CDDE06" w14:textId="77777777" w:rsidR="005C31EB" w:rsidRPr="00BB48EE" w:rsidRDefault="005C31EB" w:rsidP="00EA0CC3"/>
          <w:p w14:paraId="59CB5F80" w14:textId="77777777" w:rsidR="005C31EB" w:rsidRPr="00BB48EE" w:rsidRDefault="005C31EB" w:rsidP="00EA0CC3">
            <w:pPr>
              <w:jc w:val="center"/>
            </w:pPr>
          </w:p>
        </w:tc>
      </w:tr>
      <w:tr w:rsidR="005C31EB" w14:paraId="49475281" w14:textId="77777777" w:rsidTr="00EA0CC3">
        <w:trPr>
          <w:trHeight w:val="1016"/>
        </w:trPr>
        <w:tc>
          <w:tcPr>
            <w:tcW w:w="2313" w:type="dxa"/>
          </w:tcPr>
          <w:p w14:paraId="3DA65B50" w14:textId="77777777" w:rsidR="005C31EB" w:rsidRDefault="005C31EB" w:rsidP="00EA0CC3">
            <w:pPr>
              <w:pStyle w:val="TableParagraph"/>
              <w:spacing w:before="59" w:line="242" w:lineRule="auto"/>
              <w:ind w:left="122" w:right="193"/>
            </w:pPr>
            <w:r>
              <w:t>Cooling water Alarm lamp of flow switch</w:t>
            </w:r>
          </w:p>
        </w:tc>
        <w:tc>
          <w:tcPr>
            <w:tcW w:w="3402" w:type="dxa"/>
          </w:tcPr>
          <w:p w14:paraId="3209E00F" w14:textId="77777777" w:rsidR="005C31EB" w:rsidRDefault="005C31EB" w:rsidP="00EA0CC3">
            <w:pPr>
              <w:pStyle w:val="TableParagraph"/>
              <w:spacing w:before="59"/>
              <w:ind w:left="120" w:right="322"/>
            </w:pPr>
            <w:r>
              <w:t>To check alarm at I.G. cooling water pumps stopped &amp; IG Blower stop</w:t>
            </w:r>
          </w:p>
        </w:tc>
        <w:tc>
          <w:tcPr>
            <w:tcW w:w="2746" w:type="dxa"/>
          </w:tcPr>
          <w:p w14:paraId="3FE56AAD" w14:textId="77777777" w:rsidR="005C31EB" w:rsidRDefault="005C31EB" w:rsidP="00EA0CC3">
            <w:pPr>
              <w:pStyle w:val="TableParagraph"/>
              <w:spacing w:before="60"/>
              <w:ind w:left="120"/>
            </w:pPr>
            <w:r>
              <w:t>Pre-discharge</w:t>
            </w:r>
          </w:p>
        </w:tc>
        <w:tc>
          <w:tcPr>
            <w:tcW w:w="1790" w:type="dxa"/>
          </w:tcPr>
          <w:p w14:paraId="5F3A56C6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</w:tcPr>
          <w:p w14:paraId="5C1FC14B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</w:tr>
      <w:tr w:rsidR="005C31EB" w14:paraId="786FBD1A" w14:textId="77777777" w:rsidTr="00EA0CC3">
        <w:trPr>
          <w:trHeight w:val="751"/>
        </w:trPr>
        <w:tc>
          <w:tcPr>
            <w:tcW w:w="2313" w:type="dxa"/>
          </w:tcPr>
          <w:p w14:paraId="50350D28" w14:textId="77777777" w:rsidR="005C31EB" w:rsidRDefault="005C31EB" w:rsidP="00EA0CC3">
            <w:pPr>
              <w:pStyle w:val="TableParagraph"/>
              <w:spacing w:before="60"/>
              <w:ind w:left="122" w:right="537"/>
            </w:pPr>
            <w:r>
              <w:t>Scrubber cooling water</w:t>
            </w:r>
          </w:p>
        </w:tc>
        <w:tc>
          <w:tcPr>
            <w:tcW w:w="3402" w:type="dxa"/>
          </w:tcPr>
          <w:p w14:paraId="1E469FC2" w14:textId="77777777" w:rsidR="005C31EB" w:rsidRDefault="005C31EB" w:rsidP="00EA0CC3">
            <w:pPr>
              <w:pStyle w:val="TableParagraph"/>
              <w:spacing w:before="121"/>
              <w:ind w:left="120"/>
            </w:pPr>
            <w:r>
              <w:t>Check cooling water pressure</w:t>
            </w:r>
          </w:p>
        </w:tc>
        <w:tc>
          <w:tcPr>
            <w:tcW w:w="2746" w:type="dxa"/>
          </w:tcPr>
          <w:p w14:paraId="166BA25B" w14:textId="77777777" w:rsidR="005C31EB" w:rsidRDefault="005C31EB" w:rsidP="00EA0CC3">
            <w:pPr>
              <w:pStyle w:val="TableParagraph"/>
              <w:spacing w:before="61"/>
              <w:ind w:left="120"/>
            </w:pPr>
            <w:r>
              <w:t>Pre-discharge</w:t>
            </w:r>
          </w:p>
        </w:tc>
        <w:tc>
          <w:tcPr>
            <w:tcW w:w="1790" w:type="dxa"/>
          </w:tcPr>
          <w:p w14:paraId="3A403E79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</w:tcPr>
          <w:p w14:paraId="4DA97163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</w:tr>
      <w:tr w:rsidR="005C31EB" w14:paraId="75C2A422" w14:textId="77777777" w:rsidTr="00EA0CC3">
        <w:trPr>
          <w:trHeight w:val="811"/>
        </w:trPr>
        <w:tc>
          <w:tcPr>
            <w:tcW w:w="2313" w:type="dxa"/>
          </w:tcPr>
          <w:p w14:paraId="71B67BFD" w14:textId="77777777" w:rsidR="005C31EB" w:rsidRDefault="005C31EB" w:rsidP="00EA0CC3">
            <w:pPr>
              <w:pStyle w:val="TableParagraph"/>
              <w:spacing w:before="60"/>
              <w:ind w:left="122"/>
            </w:pPr>
            <w:r>
              <w:t>Scrubber inside lining</w:t>
            </w:r>
          </w:p>
        </w:tc>
        <w:tc>
          <w:tcPr>
            <w:tcW w:w="3402" w:type="dxa"/>
          </w:tcPr>
          <w:p w14:paraId="00BF8855" w14:textId="77777777" w:rsidR="005C31EB" w:rsidRDefault="005C31EB" w:rsidP="00EA0CC3">
            <w:pPr>
              <w:pStyle w:val="TableParagraph"/>
              <w:spacing w:before="119" w:line="242" w:lineRule="auto"/>
              <w:ind w:left="120" w:right="116"/>
            </w:pPr>
            <w:r>
              <w:t>Condition of the coating / lining. Any corrosion.</w:t>
            </w:r>
          </w:p>
        </w:tc>
        <w:tc>
          <w:tcPr>
            <w:tcW w:w="2746" w:type="dxa"/>
          </w:tcPr>
          <w:p w14:paraId="4EDDDC40" w14:textId="77777777" w:rsidR="005C31EB" w:rsidRDefault="005C31EB" w:rsidP="00EA0CC3">
            <w:pPr>
              <w:pStyle w:val="TableParagraph"/>
              <w:spacing w:before="120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30576602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</w:tcPr>
          <w:p w14:paraId="23F1291B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</w:tr>
      <w:tr w:rsidR="005C31EB" w14:paraId="6113EE91" w14:textId="77777777" w:rsidTr="00EA0CC3">
        <w:trPr>
          <w:trHeight w:val="811"/>
        </w:trPr>
        <w:tc>
          <w:tcPr>
            <w:tcW w:w="2313" w:type="dxa"/>
          </w:tcPr>
          <w:p w14:paraId="471F9673" w14:textId="77777777" w:rsidR="005C31EB" w:rsidRDefault="005C31EB" w:rsidP="00EA0CC3">
            <w:pPr>
              <w:pStyle w:val="TableParagraph"/>
              <w:spacing w:before="60"/>
              <w:ind w:left="122"/>
            </w:pPr>
            <w:r>
              <w:t>Scrubber inside spray nozzle</w:t>
            </w:r>
          </w:p>
        </w:tc>
        <w:tc>
          <w:tcPr>
            <w:tcW w:w="3402" w:type="dxa"/>
          </w:tcPr>
          <w:p w14:paraId="21DB9B69" w14:textId="77777777" w:rsidR="005C31EB" w:rsidRDefault="005C31EB" w:rsidP="00EA0CC3">
            <w:pPr>
              <w:pStyle w:val="TableParagraph"/>
              <w:spacing w:before="119" w:line="242" w:lineRule="auto"/>
              <w:ind w:left="120" w:right="116"/>
            </w:pPr>
            <w:r>
              <w:t>Run Scrubber pump, check spray is proper and nozzles clogged</w:t>
            </w:r>
          </w:p>
        </w:tc>
        <w:tc>
          <w:tcPr>
            <w:tcW w:w="2746" w:type="dxa"/>
          </w:tcPr>
          <w:p w14:paraId="00E5D8A0" w14:textId="77777777" w:rsidR="005C31EB" w:rsidRDefault="005C31EB" w:rsidP="00EA0CC3">
            <w:pPr>
              <w:pStyle w:val="TableParagraph"/>
              <w:spacing w:before="120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0CB41E90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</w:tcPr>
          <w:p w14:paraId="750522C6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</w:tr>
      <w:tr w:rsidR="005C31EB" w14:paraId="6B089559" w14:textId="77777777" w:rsidTr="00EA0CC3">
        <w:trPr>
          <w:trHeight w:val="811"/>
        </w:trPr>
        <w:tc>
          <w:tcPr>
            <w:tcW w:w="2313" w:type="dxa"/>
            <w:tcBorders>
              <w:bottom w:val="single" w:sz="4" w:space="0" w:color="000000"/>
            </w:tcBorders>
          </w:tcPr>
          <w:p w14:paraId="54B410CF" w14:textId="77777777" w:rsidR="005C31EB" w:rsidRDefault="005C31EB" w:rsidP="00EA0CC3">
            <w:pPr>
              <w:pStyle w:val="TableParagraph"/>
              <w:spacing w:before="60"/>
              <w:ind w:left="122"/>
            </w:pPr>
            <w:r>
              <w:t>Scrubber inside sludge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1AF5B0C4" w14:textId="77777777" w:rsidR="005C31EB" w:rsidRDefault="005C31EB" w:rsidP="00EA0CC3">
            <w:pPr>
              <w:pStyle w:val="TableParagraph"/>
              <w:spacing w:before="119" w:line="242" w:lineRule="auto"/>
              <w:ind w:left="120" w:right="116"/>
            </w:pPr>
            <w:r>
              <w:t>Check the extent of sludge accumulation. Removal of sludge.</w:t>
            </w:r>
          </w:p>
        </w:tc>
        <w:tc>
          <w:tcPr>
            <w:tcW w:w="2746" w:type="dxa"/>
            <w:tcBorders>
              <w:bottom w:val="single" w:sz="4" w:space="0" w:color="000000"/>
            </w:tcBorders>
          </w:tcPr>
          <w:p w14:paraId="5E8B0154" w14:textId="77777777" w:rsidR="005C31EB" w:rsidRDefault="005C31EB" w:rsidP="00EA0CC3">
            <w:pPr>
              <w:pStyle w:val="TableParagraph"/>
              <w:spacing w:before="120"/>
              <w:ind w:left="120"/>
            </w:pPr>
            <w:r>
              <w:t>6 months</w:t>
            </w:r>
          </w:p>
        </w:tc>
        <w:tc>
          <w:tcPr>
            <w:tcW w:w="1790" w:type="dxa"/>
            <w:tcBorders>
              <w:bottom w:val="single" w:sz="4" w:space="0" w:color="000000"/>
            </w:tcBorders>
          </w:tcPr>
          <w:p w14:paraId="15BEE137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00" w:type="dxa"/>
            <w:tcBorders>
              <w:bottom w:val="single" w:sz="4" w:space="0" w:color="000000"/>
            </w:tcBorders>
          </w:tcPr>
          <w:p w14:paraId="56D2AB75" w14:textId="77777777" w:rsidR="005C31EB" w:rsidRDefault="005C31EB" w:rsidP="00EA0CC3">
            <w:pPr>
              <w:pStyle w:val="TableParagraph"/>
              <w:rPr>
                <w:rFonts w:ascii="Times New Roman"/>
              </w:rPr>
            </w:pPr>
          </w:p>
        </w:tc>
      </w:tr>
    </w:tbl>
    <w:p w14:paraId="60DFC0F3" w14:textId="5BAD2624" w:rsidR="002B1E3A" w:rsidRDefault="002B1E3A">
      <w:pPr>
        <w:pStyle w:val="BodyText"/>
        <w:spacing w:before="10" w:after="1"/>
        <w:ind w:firstLine="0"/>
        <w:rPr>
          <w:rFonts w:ascii="Times New Roman"/>
          <w:sz w:val="23"/>
        </w:rPr>
      </w:pPr>
    </w:p>
    <w:p w14:paraId="12BD855C" w14:textId="77777777" w:rsidR="002B1E3A" w:rsidRDefault="002B1E3A">
      <w:pPr>
        <w:pStyle w:val="BodyText"/>
        <w:spacing w:before="9"/>
        <w:ind w:firstLine="0"/>
        <w:rPr>
          <w:rFonts w:ascii="Times New Roman"/>
          <w:sz w:val="3"/>
        </w:rPr>
      </w:pPr>
    </w:p>
    <w:tbl>
      <w:tblPr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3402"/>
        <w:gridCol w:w="2746"/>
        <w:gridCol w:w="1790"/>
        <w:gridCol w:w="3700"/>
      </w:tblGrid>
      <w:tr w:rsidR="00E42971" w14:paraId="3FBCA7D9" w14:textId="77777777">
        <w:trPr>
          <w:trHeight w:val="745"/>
        </w:trPr>
        <w:tc>
          <w:tcPr>
            <w:tcW w:w="2313" w:type="dxa"/>
          </w:tcPr>
          <w:p w14:paraId="2A1DA741" w14:textId="69844BDC" w:rsidR="00E42971" w:rsidRDefault="00E42971" w:rsidP="00E42971">
            <w:pPr>
              <w:pStyle w:val="TableParagraph"/>
              <w:spacing w:before="54" w:line="242" w:lineRule="auto"/>
              <w:ind w:left="122" w:right="71"/>
            </w:pPr>
            <w:r>
              <w:lastRenderedPageBreak/>
              <w:t>Scrubber outside</w:t>
            </w:r>
          </w:p>
        </w:tc>
        <w:tc>
          <w:tcPr>
            <w:tcW w:w="3402" w:type="dxa"/>
          </w:tcPr>
          <w:p w14:paraId="4EA62A2D" w14:textId="135F1496" w:rsidR="00E42971" w:rsidRDefault="00E42971" w:rsidP="00E42971">
            <w:pPr>
              <w:pStyle w:val="TableParagraph"/>
              <w:spacing w:before="54" w:line="242" w:lineRule="auto"/>
              <w:ind w:left="120" w:right="33"/>
            </w:pPr>
            <w:r>
              <w:t>Check for any damage and welding condition</w:t>
            </w:r>
          </w:p>
        </w:tc>
        <w:tc>
          <w:tcPr>
            <w:tcW w:w="2746" w:type="dxa"/>
          </w:tcPr>
          <w:p w14:paraId="57ACD7B7" w14:textId="41A573EB" w:rsidR="00E42971" w:rsidRDefault="00E42971" w:rsidP="00E42971">
            <w:pPr>
              <w:pStyle w:val="TableParagraph"/>
              <w:spacing w:before="115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1CDC5961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C5DA62B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33CC0293" w14:textId="77777777">
        <w:trPr>
          <w:trHeight w:val="1016"/>
        </w:trPr>
        <w:tc>
          <w:tcPr>
            <w:tcW w:w="2313" w:type="dxa"/>
          </w:tcPr>
          <w:p w14:paraId="437FFCB5" w14:textId="035CC568" w:rsidR="00E42971" w:rsidRDefault="00E42971" w:rsidP="00E42971">
            <w:pPr>
              <w:pStyle w:val="TableParagraph"/>
              <w:spacing w:before="60"/>
              <w:ind w:left="122" w:right="664"/>
            </w:pPr>
            <w:r>
              <w:t>Scrubber sight glass</w:t>
            </w:r>
          </w:p>
        </w:tc>
        <w:tc>
          <w:tcPr>
            <w:tcW w:w="3402" w:type="dxa"/>
          </w:tcPr>
          <w:p w14:paraId="200E9388" w14:textId="190DE1C1" w:rsidR="00E42971" w:rsidRDefault="00E42971" w:rsidP="00E42971">
            <w:pPr>
              <w:pStyle w:val="TableParagraph"/>
              <w:spacing w:before="60"/>
              <w:ind w:left="120" w:right="648"/>
            </w:pPr>
            <w:r>
              <w:t xml:space="preserve">Check level &amp; </w:t>
            </w:r>
            <w:proofErr w:type="gramStart"/>
            <w:r>
              <w:t>clarity</w:t>
            </w:r>
            <w:proofErr w:type="gramEnd"/>
            <w:r>
              <w:t xml:space="preserve"> the sight glass (not fouled)</w:t>
            </w:r>
          </w:p>
        </w:tc>
        <w:tc>
          <w:tcPr>
            <w:tcW w:w="2746" w:type="dxa"/>
          </w:tcPr>
          <w:p w14:paraId="6A3E91D5" w14:textId="449A5AB7" w:rsidR="00E42971" w:rsidRDefault="00E42971" w:rsidP="00E42971">
            <w:pPr>
              <w:pStyle w:val="TableParagraph"/>
              <w:spacing w:before="121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7D6D98E1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08EDD48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6DCC366D" w14:textId="77777777">
        <w:trPr>
          <w:trHeight w:val="750"/>
        </w:trPr>
        <w:tc>
          <w:tcPr>
            <w:tcW w:w="2313" w:type="dxa"/>
          </w:tcPr>
          <w:p w14:paraId="348B9F23" w14:textId="709701C2" w:rsidR="00E42971" w:rsidRDefault="00E42971" w:rsidP="00E42971">
            <w:pPr>
              <w:pStyle w:val="TableParagraph"/>
              <w:spacing w:before="60"/>
              <w:ind w:left="122"/>
            </w:pPr>
            <w:r>
              <w:t>U-seal part of scrubber drain</w:t>
            </w:r>
          </w:p>
        </w:tc>
        <w:tc>
          <w:tcPr>
            <w:tcW w:w="3402" w:type="dxa"/>
          </w:tcPr>
          <w:p w14:paraId="6B64E478" w14:textId="6C2B632A" w:rsidR="00E42971" w:rsidRDefault="00E42971" w:rsidP="00E42971">
            <w:pPr>
              <w:pStyle w:val="TableParagraph"/>
              <w:spacing w:before="59" w:line="242" w:lineRule="auto"/>
              <w:ind w:left="120" w:right="639"/>
            </w:pPr>
            <w:r>
              <w:t>To check after taking out U-seal blind flange</w:t>
            </w:r>
          </w:p>
        </w:tc>
        <w:tc>
          <w:tcPr>
            <w:tcW w:w="2746" w:type="dxa"/>
          </w:tcPr>
          <w:p w14:paraId="189DB8DF" w14:textId="57882D7B" w:rsidR="00E42971" w:rsidRDefault="00E42971" w:rsidP="00E42971">
            <w:pPr>
              <w:pStyle w:val="TableParagraph"/>
              <w:spacing w:before="120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75C9FE6D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1329D5F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6533B954" w14:textId="77777777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3BE54278" w14:textId="77777777" w:rsidR="00E42971" w:rsidRDefault="00E42971" w:rsidP="00E42971">
            <w:pPr>
              <w:pStyle w:val="TableParagraph"/>
              <w:spacing w:before="121"/>
              <w:ind w:left="122"/>
              <w:rPr>
                <w:b/>
              </w:rPr>
            </w:pPr>
            <w:r>
              <w:rPr>
                <w:b/>
              </w:rPr>
              <w:t>2 - Demister</w:t>
            </w:r>
          </w:p>
        </w:tc>
      </w:tr>
      <w:tr w:rsidR="00E42971" w14:paraId="23A34533" w14:textId="77777777">
        <w:trPr>
          <w:trHeight w:val="1768"/>
        </w:trPr>
        <w:tc>
          <w:tcPr>
            <w:tcW w:w="2313" w:type="dxa"/>
          </w:tcPr>
          <w:p w14:paraId="0C59AD27" w14:textId="77777777" w:rsidR="00E42971" w:rsidRDefault="00E42971" w:rsidP="00E42971">
            <w:pPr>
              <w:pStyle w:val="TableParagraph"/>
              <w:spacing w:before="61"/>
              <w:ind w:left="122"/>
            </w:pPr>
            <w:r>
              <w:t>Inside condition</w:t>
            </w:r>
          </w:p>
        </w:tc>
        <w:tc>
          <w:tcPr>
            <w:tcW w:w="3402" w:type="dxa"/>
          </w:tcPr>
          <w:p w14:paraId="67545847" w14:textId="77777777" w:rsidR="00E42971" w:rsidRDefault="00E42971" w:rsidP="00E42971">
            <w:pPr>
              <w:pStyle w:val="TableParagraph"/>
              <w:spacing w:before="120"/>
              <w:ind w:left="120" w:right="567"/>
            </w:pPr>
            <w:r>
              <w:t>Wash with fresh water, and check wire mesh filter for wastage.</w:t>
            </w:r>
          </w:p>
          <w:p w14:paraId="29CB94F4" w14:textId="77777777" w:rsidR="00E42971" w:rsidRDefault="00E42971" w:rsidP="00E42971">
            <w:pPr>
              <w:pStyle w:val="TableParagraph"/>
              <w:spacing w:before="160"/>
              <w:ind w:left="120" w:right="578"/>
            </w:pPr>
            <w:r>
              <w:t>Ensure demister covers the entire area and not broken.</w:t>
            </w:r>
          </w:p>
        </w:tc>
        <w:tc>
          <w:tcPr>
            <w:tcW w:w="2746" w:type="dxa"/>
          </w:tcPr>
          <w:p w14:paraId="021E2378" w14:textId="77777777" w:rsidR="00E42971" w:rsidRDefault="00E42971" w:rsidP="00E42971">
            <w:pPr>
              <w:pStyle w:val="TableParagraph"/>
              <w:spacing w:before="121"/>
              <w:ind w:left="120"/>
            </w:pPr>
            <w:r>
              <w:t>3 months</w:t>
            </w:r>
          </w:p>
        </w:tc>
        <w:tc>
          <w:tcPr>
            <w:tcW w:w="1790" w:type="dxa"/>
          </w:tcPr>
          <w:p w14:paraId="5943695D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0A2E0C87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7BC1E20F" w14:textId="77777777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49A28B2C" w14:textId="77777777" w:rsidR="00E42971" w:rsidRDefault="00E42971" w:rsidP="00E42971">
            <w:pPr>
              <w:pStyle w:val="TableParagraph"/>
              <w:spacing w:before="120"/>
              <w:ind w:left="122"/>
              <w:rPr>
                <w:b/>
              </w:rPr>
            </w:pPr>
            <w:bookmarkStart w:id="0" w:name="_Hlk188374087"/>
            <w:r>
              <w:rPr>
                <w:b/>
              </w:rPr>
              <w:t>3 - Piping arrangement</w:t>
            </w:r>
          </w:p>
        </w:tc>
      </w:tr>
      <w:bookmarkEnd w:id="0"/>
      <w:tr w:rsidR="00E42971" w14:paraId="66B6F5CA" w14:textId="77777777">
        <w:trPr>
          <w:trHeight w:val="545"/>
        </w:trPr>
        <w:tc>
          <w:tcPr>
            <w:tcW w:w="2313" w:type="dxa"/>
          </w:tcPr>
          <w:p w14:paraId="580A59CD" w14:textId="77777777" w:rsidR="00E42971" w:rsidRDefault="00E42971" w:rsidP="00E42971">
            <w:pPr>
              <w:pStyle w:val="TableParagraph"/>
              <w:spacing w:before="121"/>
              <w:ind w:left="122"/>
            </w:pPr>
            <w:r>
              <w:t>Isolating valve</w:t>
            </w:r>
          </w:p>
        </w:tc>
        <w:tc>
          <w:tcPr>
            <w:tcW w:w="3402" w:type="dxa"/>
          </w:tcPr>
          <w:p w14:paraId="2023ED29" w14:textId="77777777" w:rsidR="00E42971" w:rsidRDefault="00E42971" w:rsidP="00E42971">
            <w:pPr>
              <w:pStyle w:val="TableParagraph"/>
              <w:spacing w:before="121"/>
              <w:ind w:left="120"/>
            </w:pPr>
            <w:r>
              <w:t>Valve overhaul</w:t>
            </w:r>
          </w:p>
        </w:tc>
        <w:tc>
          <w:tcPr>
            <w:tcW w:w="2746" w:type="dxa"/>
          </w:tcPr>
          <w:p w14:paraId="1D4DEFA6" w14:textId="77777777" w:rsidR="00E42971" w:rsidRDefault="00E42971" w:rsidP="00E42971">
            <w:pPr>
              <w:pStyle w:val="TableParagraph"/>
              <w:spacing w:before="121"/>
              <w:ind w:left="120"/>
            </w:pPr>
            <w:r>
              <w:t>Dry docking</w:t>
            </w:r>
          </w:p>
        </w:tc>
        <w:tc>
          <w:tcPr>
            <w:tcW w:w="1790" w:type="dxa"/>
          </w:tcPr>
          <w:p w14:paraId="51EF7E28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BC7AFFA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61797C1C" w14:textId="77777777">
        <w:trPr>
          <w:trHeight w:val="810"/>
        </w:trPr>
        <w:tc>
          <w:tcPr>
            <w:tcW w:w="2313" w:type="dxa"/>
          </w:tcPr>
          <w:p w14:paraId="14003CD9" w14:textId="77777777" w:rsidR="00E42971" w:rsidRDefault="00E42971" w:rsidP="00E42971">
            <w:pPr>
              <w:pStyle w:val="TableParagraph"/>
              <w:spacing w:before="120"/>
              <w:ind w:left="122" w:right="146"/>
            </w:pPr>
            <w:r>
              <w:t xml:space="preserve">IG </w:t>
            </w:r>
            <w:proofErr w:type="gramStart"/>
            <w:r>
              <w:t>Non-return</w:t>
            </w:r>
            <w:proofErr w:type="gramEnd"/>
            <w:r>
              <w:t xml:space="preserve"> valve- Mechanical</w:t>
            </w:r>
          </w:p>
        </w:tc>
        <w:tc>
          <w:tcPr>
            <w:tcW w:w="3402" w:type="dxa"/>
          </w:tcPr>
          <w:p w14:paraId="682B0AF9" w14:textId="77777777" w:rsidR="00E42971" w:rsidRDefault="00E42971" w:rsidP="00E42971">
            <w:pPr>
              <w:pStyle w:val="TableParagraph"/>
              <w:spacing w:before="120"/>
              <w:ind w:left="120" w:right="327"/>
            </w:pPr>
            <w:r>
              <w:t>Internal inspection of flap and metal seat ring.</w:t>
            </w:r>
          </w:p>
        </w:tc>
        <w:tc>
          <w:tcPr>
            <w:tcW w:w="2746" w:type="dxa"/>
          </w:tcPr>
          <w:p w14:paraId="5650F0DC" w14:textId="77777777" w:rsidR="00E42971" w:rsidRDefault="00E42971" w:rsidP="00E42971">
            <w:pPr>
              <w:pStyle w:val="TableParagraph"/>
              <w:spacing w:before="121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7A35122B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106EB30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1B1A0053" w14:textId="77777777">
        <w:trPr>
          <w:trHeight w:val="810"/>
        </w:trPr>
        <w:tc>
          <w:tcPr>
            <w:tcW w:w="2313" w:type="dxa"/>
          </w:tcPr>
          <w:p w14:paraId="2E848A2F" w14:textId="4E32FF0E" w:rsidR="00E42971" w:rsidRDefault="00E42971" w:rsidP="00E42971">
            <w:pPr>
              <w:pStyle w:val="TableParagraph"/>
              <w:spacing w:before="120"/>
              <w:ind w:left="122" w:right="146"/>
            </w:pPr>
            <w:r>
              <w:t>IG non-return valve- Mechanical</w:t>
            </w:r>
          </w:p>
        </w:tc>
        <w:tc>
          <w:tcPr>
            <w:tcW w:w="3402" w:type="dxa"/>
          </w:tcPr>
          <w:p w14:paraId="2DB5F322" w14:textId="156FAA75" w:rsidR="00E42971" w:rsidRDefault="00E42971" w:rsidP="00E42971">
            <w:pPr>
              <w:pStyle w:val="TableParagraph"/>
              <w:spacing w:before="120"/>
              <w:ind w:left="120" w:right="327"/>
            </w:pPr>
            <w:r>
              <w:t>Move &amp; lubricate the valve</w:t>
            </w:r>
          </w:p>
        </w:tc>
        <w:tc>
          <w:tcPr>
            <w:tcW w:w="2746" w:type="dxa"/>
          </w:tcPr>
          <w:p w14:paraId="383D32D3" w14:textId="77EB1355" w:rsidR="00E42971" w:rsidRDefault="00E42971" w:rsidP="00E42971">
            <w:pPr>
              <w:pStyle w:val="TableParagraph"/>
              <w:spacing w:before="121"/>
              <w:ind w:left="120"/>
            </w:pPr>
            <w:r>
              <w:t>1 week</w:t>
            </w:r>
          </w:p>
        </w:tc>
        <w:tc>
          <w:tcPr>
            <w:tcW w:w="1790" w:type="dxa"/>
          </w:tcPr>
          <w:p w14:paraId="1ED38978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44D78A4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1EC313F8" w14:textId="77777777">
        <w:trPr>
          <w:trHeight w:val="810"/>
        </w:trPr>
        <w:tc>
          <w:tcPr>
            <w:tcW w:w="2313" w:type="dxa"/>
          </w:tcPr>
          <w:p w14:paraId="75900887" w14:textId="5E9E0A43" w:rsidR="00E42971" w:rsidRDefault="00E42971" w:rsidP="00E42971">
            <w:pPr>
              <w:pStyle w:val="TableParagraph"/>
              <w:spacing w:before="120"/>
              <w:ind w:left="122" w:right="146"/>
            </w:pPr>
            <w:r>
              <w:lastRenderedPageBreak/>
              <w:t>Main line</w:t>
            </w:r>
          </w:p>
        </w:tc>
        <w:tc>
          <w:tcPr>
            <w:tcW w:w="3402" w:type="dxa"/>
          </w:tcPr>
          <w:p w14:paraId="31A4190E" w14:textId="6FFC9097" w:rsidR="00E42971" w:rsidRDefault="00E42971" w:rsidP="00E42971">
            <w:pPr>
              <w:pStyle w:val="TableParagraph"/>
              <w:spacing w:before="120"/>
              <w:ind w:left="120" w:right="327"/>
            </w:pPr>
            <w:r>
              <w:t>Leakage, corrosion</w:t>
            </w:r>
          </w:p>
        </w:tc>
        <w:tc>
          <w:tcPr>
            <w:tcW w:w="2746" w:type="dxa"/>
          </w:tcPr>
          <w:p w14:paraId="7F620B38" w14:textId="4743F268" w:rsidR="00E42971" w:rsidRDefault="00E42971" w:rsidP="00E42971">
            <w:pPr>
              <w:pStyle w:val="TableParagraph"/>
              <w:spacing w:before="121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6F555B14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893F24C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971" w14:paraId="21486300" w14:textId="77777777">
        <w:trPr>
          <w:trHeight w:val="810"/>
        </w:trPr>
        <w:tc>
          <w:tcPr>
            <w:tcW w:w="2313" w:type="dxa"/>
          </w:tcPr>
          <w:p w14:paraId="4F684F2D" w14:textId="5C46897E" w:rsidR="00E42971" w:rsidRDefault="00E42971" w:rsidP="00E42971">
            <w:pPr>
              <w:pStyle w:val="TableParagraph"/>
              <w:spacing w:before="120"/>
              <w:ind w:left="122" w:right="146"/>
            </w:pPr>
            <w:r>
              <w:t>Branch lines</w:t>
            </w:r>
          </w:p>
        </w:tc>
        <w:tc>
          <w:tcPr>
            <w:tcW w:w="3402" w:type="dxa"/>
          </w:tcPr>
          <w:p w14:paraId="6FB24D48" w14:textId="1915967F" w:rsidR="00E42971" w:rsidRDefault="00E42971" w:rsidP="00E42971">
            <w:pPr>
              <w:pStyle w:val="TableParagraph"/>
              <w:spacing w:before="120"/>
              <w:ind w:left="120" w:right="327"/>
            </w:pPr>
            <w:r>
              <w:t>Leakage, corrosion</w:t>
            </w:r>
          </w:p>
        </w:tc>
        <w:tc>
          <w:tcPr>
            <w:tcW w:w="2746" w:type="dxa"/>
          </w:tcPr>
          <w:p w14:paraId="264BBE7D" w14:textId="6C3B32F1" w:rsidR="00E42971" w:rsidRDefault="00E42971" w:rsidP="00E42971">
            <w:pPr>
              <w:pStyle w:val="TableParagraph"/>
              <w:spacing w:before="121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42D79AA6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454B8F4" w14:textId="77777777" w:rsidR="00E42971" w:rsidRDefault="00E42971" w:rsidP="00E429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44CAAC13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114FFDDC" w14:textId="77777777" w:rsidR="00462003" w:rsidRDefault="00462003" w:rsidP="00692F6D">
            <w:pPr>
              <w:pStyle w:val="TableParagraph"/>
              <w:spacing w:before="120"/>
              <w:ind w:left="122"/>
              <w:rPr>
                <w:b/>
              </w:rPr>
            </w:pPr>
            <w:r>
              <w:rPr>
                <w:b/>
              </w:rPr>
              <w:t>4 - Deck seal unit</w:t>
            </w:r>
          </w:p>
        </w:tc>
      </w:tr>
      <w:tr w:rsidR="00462003" w14:paraId="4AC99704" w14:textId="77777777" w:rsidTr="00692F6D">
        <w:trPr>
          <w:trHeight w:val="545"/>
        </w:trPr>
        <w:tc>
          <w:tcPr>
            <w:tcW w:w="2313" w:type="dxa"/>
          </w:tcPr>
          <w:p w14:paraId="2E3835DC" w14:textId="77777777" w:rsidR="00462003" w:rsidRDefault="00462003" w:rsidP="00692F6D">
            <w:pPr>
              <w:pStyle w:val="TableParagraph"/>
              <w:spacing w:before="59"/>
              <w:ind w:left="122"/>
            </w:pPr>
            <w:r>
              <w:t>Seal water</w:t>
            </w:r>
          </w:p>
        </w:tc>
        <w:tc>
          <w:tcPr>
            <w:tcW w:w="3402" w:type="dxa"/>
          </w:tcPr>
          <w:p w14:paraId="3D771469" w14:textId="77777777" w:rsidR="00462003" w:rsidRDefault="00462003" w:rsidP="00692F6D">
            <w:pPr>
              <w:pStyle w:val="TableParagraph"/>
              <w:spacing w:before="120"/>
              <w:ind w:left="120"/>
            </w:pPr>
            <w:r>
              <w:t>Sealing water flow</w:t>
            </w:r>
          </w:p>
        </w:tc>
        <w:tc>
          <w:tcPr>
            <w:tcW w:w="2746" w:type="dxa"/>
          </w:tcPr>
          <w:p w14:paraId="1C56D1AB" w14:textId="77777777" w:rsidR="00462003" w:rsidRDefault="00462003" w:rsidP="00692F6D">
            <w:pPr>
              <w:pStyle w:val="TableParagraph"/>
              <w:spacing w:before="120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49B65893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370D5DE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48E0FEDC" w14:textId="77777777" w:rsidTr="00692F6D">
        <w:trPr>
          <w:trHeight w:val="545"/>
        </w:trPr>
        <w:tc>
          <w:tcPr>
            <w:tcW w:w="2313" w:type="dxa"/>
          </w:tcPr>
          <w:p w14:paraId="32B3478D" w14:textId="77777777" w:rsidR="00462003" w:rsidRDefault="00462003" w:rsidP="00692F6D">
            <w:pPr>
              <w:pStyle w:val="TableParagraph"/>
              <w:spacing w:before="120"/>
              <w:ind w:left="122"/>
            </w:pPr>
            <w:r>
              <w:t>Low/High level alarm</w:t>
            </w:r>
          </w:p>
        </w:tc>
        <w:tc>
          <w:tcPr>
            <w:tcW w:w="3402" w:type="dxa"/>
          </w:tcPr>
          <w:p w14:paraId="22CCB08F" w14:textId="77777777" w:rsidR="00462003" w:rsidRDefault="00462003" w:rsidP="00692F6D">
            <w:pPr>
              <w:pStyle w:val="TableParagraph"/>
              <w:spacing w:before="120"/>
              <w:ind w:left="120"/>
            </w:pPr>
            <w:r>
              <w:t>Check alarm functioning</w:t>
            </w:r>
          </w:p>
        </w:tc>
        <w:tc>
          <w:tcPr>
            <w:tcW w:w="2746" w:type="dxa"/>
          </w:tcPr>
          <w:p w14:paraId="219E2A9A" w14:textId="77777777" w:rsidR="00462003" w:rsidRDefault="00462003" w:rsidP="00692F6D">
            <w:pPr>
              <w:pStyle w:val="TableParagraph"/>
              <w:spacing w:before="120"/>
              <w:ind w:left="120"/>
            </w:pPr>
            <w:r>
              <w:t>Pre-discharge</w:t>
            </w:r>
          </w:p>
        </w:tc>
        <w:tc>
          <w:tcPr>
            <w:tcW w:w="1790" w:type="dxa"/>
          </w:tcPr>
          <w:p w14:paraId="4BD528D1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B8BAFB8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20298F0B" w14:textId="77777777" w:rsidTr="00692F6D">
        <w:trPr>
          <w:trHeight w:val="545"/>
        </w:trPr>
        <w:tc>
          <w:tcPr>
            <w:tcW w:w="2313" w:type="dxa"/>
          </w:tcPr>
          <w:p w14:paraId="7A9E0FAA" w14:textId="77777777" w:rsidR="00462003" w:rsidRDefault="00462003" w:rsidP="00692F6D">
            <w:pPr>
              <w:pStyle w:val="TableParagraph"/>
              <w:spacing w:before="60"/>
              <w:ind w:left="122"/>
            </w:pPr>
            <w:r>
              <w:t>Float</w:t>
            </w:r>
          </w:p>
        </w:tc>
        <w:tc>
          <w:tcPr>
            <w:tcW w:w="3402" w:type="dxa"/>
          </w:tcPr>
          <w:p w14:paraId="1CCBF37B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 xml:space="preserve">Check </w:t>
            </w:r>
            <w:proofErr w:type="gramStart"/>
            <w:r>
              <w:t>condition</w:t>
            </w:r>
            <w:proofErr w:type="gramEnd"/>
            <w:r>
              <w:t xml:space="preserve"> of float</w:t>
            </w:r>
          </w:p>
        </w:tc>
        <w:tc>
          <w:tcPr>
            <w:tcW w:w="2746" w:type="dxa"/>
          </w:tcPr>
          <w:p w14:paraId="57487FF0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3 months</w:t>
            </w:r>
          </w:p>
        </w:tc>
        <w:tc>
          <w:tcPr>
            <w:tcW w:w="1790" w:type="dxa"/>
          </w:tcPr>
          <w:p w14:paraId="1360F441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098721D5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6B0E365D" w14:textId="77777777" w:rsidTr="00692F6D">
        <w:trPr>
          <w:trHeight w:val="545"/>
        </w:trPr>
        <w:tc>
          <w:tcPr>
            <w:tcW w:w="2313" w:type="dxa"/>
          </w:tcPr>
          <w:p w14:paraId="75616858" w14:textId="77777777" w:rsidR="00462003" w:rsidRDefault="00462003" w:rsidP="00692F6D">
            <w:pPr>
              <w:pStyle w:val="TableParagraph"/>
              <w:spacing w:before="60"/>
              <w:ind w:left="122"/>
            </w:pPr>
            <w:r>
              <w:t>Inside coating</w:t>
            </w:r>
          </w:p>
        </w:tc>
        <w:tc>
          <w:tcPr>
            <w:tcW w:w="3402" w:type="dxa"/>
          </w:tcPr>
          <w:p w14:paraId="34ECDF85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Check internal coating</w:t>
            </w:r>
          </w:p>
        </w:tc>
        <w:tc>
          <w:tcPr>
            <w:tcW w:w="2746" w:type="dxa"/>
          </w:tcPr>
          <w:p w14:paraId="7E47CC5A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23778D23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C6E35AE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53014E68" w14:textId="77777777" w:rsidTr="00692F6D">
        <w:trPr>
          <w:trHeight w:val="811"/>
        </w:trPr>
        <w:tc>
          <w:tcPr>
            <w:tcW w:w="2313" w:type="dxa"/>
          </w:tcPr>
          <w:p w14:paraId="1B488C0B" w14:textId="77777777" w:rsidR="00462003" w:rsidRDefault="00462003" w:rsidP="00692F6D">
            <w:pPr>
              <w:pStyle w:val="TableParagraph"/>
              <w:spacing w:before="120"/>
              <w:ind w:left="122" w:right="455"/>
            </w:pPr>
            <w:r>
              <w:t>Water tank inside sludge</w:t>
            </w:r>
          </w:p>
        </w:tc>
        <w:tc>
          <w:tcPr>
            <w:tcW w:w="3402" w:type="dxa"/>
          </w:tcPr>
          <w:p w14:paraId="49313805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Check for sludge accumulation</w:t>
            </w:r>
          </w:p>
        </w:tc>
        <w:tc>
          <w:tcPr>
            <w:tcW w:w="2746" w:type="dxa"/>
          </w:tcPr>
          <w:p w14:paraId="003EF03C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0992EE2A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4C775DB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154A9F93" w14:textId="77777777" w:rsidTr="00692F6D">
        <w:trPr>
          <w:trHeight w:val="810"/>
        </w:trPr>
        <w:tc>
          <w:tcPr>
            <w:tcW w:w="2313" w:type="dxa"/>
          </w:tcPr>
          <w:p w14:paraId="7429BFFF" w14:textId="77777777" w:rsidR="00462003" w:rsidRDefault="00462003" w:rsidP="00692F6D">
            <w:pPr>
              <w:pStyle w:val="TableParagraph"/>
              <w:spacing w:before="59"/>
              <w:ind w:left="122"/>
            </w:pPr>
            <w:bookmarkStart w:id="1" w:name="_Hlk188438794"/>
            <w:r>
              <w:t>Anode condition</w:t>
            </w:r>
          </w:p>
        </w:tc>
        <w:tc>
          <w:tcPr>
            <w:tcW w:w="3402" w:type="dxa"/>
          </w:tcPr>
          <w:p w14:paraId="00B7A023" w14:textId="77777777" w:rsidR="00462003" w:rsidRDefault="00462003" w:rsidP="00692F6D">
            <w:pPr>
              <w:pStyle w:val="TableParagraph"/>
              <w:spacing w:before="119"/>
              <w:ind w:left="120" w:right="615"/>
            </w:pPr>
            <w:r>
              <w:t>Check wastage of anode, if required renew</w:t>
            </w:r>
          </w:p>
        </w:tc>
        <w:tc>
          <w:tcPr>
            <w:tcW w:w="2746" w:type="dxa"/>
          </w:tcPr>
          <w:p w14:paraId="1F8713FE" w14:textId="77777777" w:rsidR="00462003" w:rsidRDefault="00462003" w:rsidP="00692F6D">
            <w:pPr>
              <w:pStyle w:val="TableParagraph"/>
              <w:spacing w:before="120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1C16B05F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2D78FB3A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2003" w14:paraId="7BE1DD4E" w14:textId="77777777" w:rsidTr="00093F48">
        <w:trPr>
          <w:trHeight w:val="1229"/>
        </w:trPr>
        <w:tc>
          <w:tcPr>
            <w:tcW w:w="2313" w:type="dxa"/>
          </w:tcPr>
          <w:p w14:paraId="6AD88EC6" w14:textId="77777777" w:rsidR="00462003" w:rsidRDefault="00462003" w:rsidP="00692F6D">
            <w:pPr>
              <w:pStyle w:val="TableParagraph"/>
              <w:spacing w:before="60"/>
              <w:ind w:left="122"/>
            </w:pPr>
            <w:bookmarkStart w:id="2" w:name="_Hlk188438887"/>
            <w:bookmarkEnd w:id="1"/>
            <w:r>
              <w:t>Steam pipe</w:t>
            </w:r>
          </w:p>
        </w:tc>
        <w:tc>
          <w:tcPr>
            <w:tcW w:w="3402" w:type="dxa"/>
          </w:tcPr>
          <w:p w14:paraId="10EA2540" w14:textId="77777777" w:rsidR="00462003" w:rsidRDefault="00462003" w:rsidP="00692F6D">
            <w:pPr>
              <w:pStyle w:val="TableParagraph"/>
              <w:spacing w:before="120"/>
              <w:ind w:left="120" w:right="143"/>
            </w:pPr>
            <w:r>
              <w:t xml:space="preserve">Check </w:t>
            </w:r>
            <w:proofErr w:type="gramStart"/>
            <w:r>
              <w:t>condition</w:t>
            </w:r>
            <w:proofErr w:type="gramEnd"/>
            <w:r>
              <w:t xml:space="preserve"> of steam piping for corrosion / leakage.</w:t>
            </w:r>
          </w:p>
        </w:tc>
        <w:tc>
          <w:tcPr>
            <w:tcW w:w="2746" w:type="dxa"/>
          </w:tcPr>
          <w:p w14:paraId="01A3C5EC" w14:textId="77777777" w:rsidR="00462003" w:rsidRDefault="00462003" w:rsidP="00692F6D">
            <w:pPr>
              <w:pStyle w:val="TableParagraph"/>
              <w:spacing w:before="121"/>
              <w:ind w:left="120"/>
            </w:pPr>
            <w:r>
              <w:t>6 months</w:t>
            </w:r>
          </w:p>
        </w:tc>
        <w:tc>
          <w:tcPr>
            <w:tcW w:w="1790" w:type="dxa"/>
          </w:tcPr>
          <w:p w14:paraId="02EC8EA8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829850B" w14:textId="77777777" w:rsidR="00462003" w:rsidRDefault="00462003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2"/>
    </w:tbl>
    <w:p w14:paraId="0C9B18B0" w14:textId="77777777" w:rsidR="002B1E3A" w:rsidRDefault="002B1E3A">
      <w:pPr>
        <w:rPr>
          <w:rFonts w:ascii="Times New Roman"/>
          <w:sz w:val="20"/>
        </w:rPr>
        <w:sectPr w:rsidR="002B1E3A" w:rsidSect="00E42971">
          <w:headerReference w:type="default" r:id="rId7"/>
          <w:footerReference w:type="default" r:id="rId8"/>
          <w:pgSz w:w="16840" w:h="11910" w:orient="landscape"/>
          <w:pgMar w:top="1100" w:right="1300" w:bottom="1240" w:left="1220" w:header="567" w:footer="1042" w:gutter="0"/>
          <w:cols w:space="720"/>
          <w:docGrid w:linePitch="299"/>
        </w:sectPr>
      </w:pPr>
    </w:p>
    <w:p w14:paraId="2A81CE3B" w14:textId="77777777" w:rsidR="002B1E3A" w:rsidRDefault="002B1E3A">
      <w:pPr>
        <w:pStyle w:val="BodyText"/>
        <w:spacing w:before="9"/>
        <w:ind w:firstLine="0"/>
        <w:rPr>
          <w:rFonts w:ascii="Times New Roman"/>
          <w:sz w:val="3"/>
        </w:rPr>
      </w:pPr>
    </w:p>
    <w:tbl>
      <w:tblPr>
        <w:tblW w:w="0" w:type="auto"/>
        <w:tblInd w:w="2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3402"/>
        <w:gridCol w:w="2746"/>
        <w:gridCol w:w="1790"/>
        <w:gridCol w:w="3700"/>
      </w:tblGrid>
      <w:tr w:rsidR="008813F0" w14:paraId="195DEA04" w14:textId="77777777" w:rsidTr="00692F6D">
        <w:trPr>
          <w:trHeight w:val="542"/>
        </w:trPr>
        <w:tc>
          <w:tcPr>
            <w:tcW w:w="13951" w:type="dxa"/>
            <w:gridSpan w:val="5"/>
            <w:shd w:val="clear" w:color="auto" w:fill="BEBEBE"/>
          </w:tcPr>
          <w:p w14:paraId="2D75C045" w14:textId="3FFA80E0" w:rsidR="008813F0" w:rsidRDefault="008813F0" w:rsidP="00692F6D">
            <w:pPr>
              <w:pStyle w:val="TableParagraph"/>
              <w:spacing w:before="117"/>
              <w:ind w:left="122"/>
              <w:rPr>
                <w:b/>
              </w:rPr>
            </w:pPr>
            <w:r>
              <w:rPr>
                <w:b/>
              </w:rPr>
              <w:t>5 - Fan unit</w:t>
            </w:r>
          </w:p>
        </w:tc>
      </w:tr>
      <w:tr w:rsidR="002B1E3A" w14:paraId="4DC4AED6" w14:textId="77777777">
        <w:trPr>
          <w:trHeight w:val="810"/>
        </w:trPr>
        <w:tc>
          <w:tcPr>
            <w:tcW w:w="2313" w:type="dxa"/>
          </w:tcPr>
          <w:p w14:paraId="2FC9A740" w14:textId="77777777" w:rsidR="002B1E3A" w:rsidRDefault="00000000">
            <w:pPr>
              <w:pStyle w:val="TableParagraph"/>
              <w:spacing w:before="120"/>
              <w:ind w:left="122"/>
            </w:pPr>
            <w:bookmarkStart w:id="4" w:name="_Hlk188438743"/>
            <w:bookmarkStart w:id="5" w:name="_Hlk188438848"/>
            <w:r>
              <w:t>Impeller</w:t>
            </w:r>
          </w:p>
        </w:tc>
        <w:tc>
          <w:tcPr>
            <w:tcW w:w="3402" w:type="dxa"/>
          </w:tcPr>
          <w:p w14:paraId="66221472" w14:textId="77777777" w:rsidR="002B1E3A" w:rsidRDefault="00000000">
            <w:pPr>
              <w:pStyle w:val="TableParagraph"/>
              <w:spacing w:before="119" w:line="242" w:lineRule="auto"/>
              <w:ind w:left="120" w:right="491"/>
            </w:pPr>
            <w:r>
              <w:t>Water washing and to check condition</w:t>
            </w:r>
          </w:p>
        </w:tc>
        <w:tc>
          <w:tcPr>
            <w:tcW w:w="2746" w:type="dxa"/>
          </w:tcPr>
          <w:p w14:paraId="44773D38" w14:textId="77777777" w:rsidR="002B1E3A" w:rsidRDefault="00000000">
            <w:pPr>
              <w:pStyle w:val="TableParagraph"/>
              <w:spacing w:before="120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2D746516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556CB5D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5"/>
      <w:tr w:rsidR="002B1E3A" w14:paraId="217D2EA5" w14:textId="77777777">
        <w:trPr>
          <w:trHeight w:val="651"/>
        </w:trPr>
        <w:tc>
          <w:tcPr>
            <w:tcW w:w="2313" w:type="dxa"/>
          </w:tcPr>
          <w:p w14:paraId="0D7431D8" w14:textId="77777777" w:rsidR="002B1E3A" w:rsidRDefault="00000000">
            <w:pPr>
              <w:pStyle w:val="TableParagraph"/>
              <w:spacing w:before="60"/>
              <w:ind w:left="122" w:right="530"/>
            </w:pPr>
            <w:r>
              <w:t>IG blower casing drain</w:t>
            </w:r>
          </w:p>
        </w:tc>
        <w:tc>
          <w:tcPr>
            <w:tcW w:w="3402" w:type="dxa"/>
          </w:tcPr>
          <w:p w14:paraId="3DA8E6BD" w14:textId="77777777" w:rsidR="002B1E3A" w:rsidRDefault="00000000">
            <w:pPr>
              <w:pStyle w:val="TableParagraph"/>
              <w:spacing w:before="60"/>
              <w:ind w:left="120" w:right="176"/>
            </w:pPr>
            <w:r>
              <w:t>Ensure drain is not clogged and water is drained out</w:t>
            </w:r>
          </w:p>
        </w:tc>
        <w:tc>
          <w:tcPr>
            <w:tcW w:w="2746" w:type="dxa"/>
          </w:tcPr>
          <w:p w14:paraId="13A8AE24" w14:textId="77777777" w:rsidR="002B1E3A" w:rsidRDefault="00000000">
            <w:pPr>
              <w:pStyle w:val="TableParagraph"/>
              <w:spacing w:before="121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492D4783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91D3B6A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3D129ABC" w14:textId="77777777">
        <w:trPr>
          <w:trHeight w:val="546"/>
        </w:trPr>
        <w:tc>
          <w:tcPr>
            <w:tcW w:w="2313" w:type="dxa"/>
          </w:tcPr>
          <w:p w14:paraId="5A734150" w14:textId="77777777" w:rsidR="002B1E3A" w:rsidRDefault="00000000">
            <w:pPr>
              <w:pStyle w:val="TableParagraph"/>
              <w:spacing w:before="60"/>
              <w:ind w:left="122"/>
            </w:pPr>
            <w:r>
              <w:t>Inside coating</w:t>
            </w:r>
          </w:p>
        </w:tc>
        <w:tc>
          <w:tcPr>
            <w:tcW w:w="3402" w:type="dxa"/>
          </w:tcPr>
          <w:p w14:paraId="129D7DF2" w14:textId="77777777" w:rsidR="002B1E3A" w:rsidRDefault="00000000">
            <w:pPr>
              <w:pStyle w:val="TableParagraph"/>
              <w:spacing w:before="60"/>
              <w:ind w:left="120"/>
            </w:pPr>
            <w:r>
              <w:t>to check coating condition</w:t>
            </w:r>
          </w:p>
        </w:tc>
        <w:tc>
          <w:tcPr>
            <w:tcW w:w="2746" w:type="dxa"/>
          </w:tcPr>
          <w:p w14:paraId="3EF56543" w14:textId="77777777" w:rsidR="002B1E3A" w:rsidRDefault="00000000">
            <w:pPr>
              <w:pStyle w:val="TableParagraph"/>
              <w:spacing w:before="121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673A8597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B23F248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6B44B068" w14:textId="77777777">
        <w:trPr>
          <w:trHeight w:val="545"/>
        </w:trPr>
        <w:tc>
          <w:tcPr>
            <w:tcW w:w="2313" w:type="dxa"/>
          </w:tcPr>
          <w:p w14:paraId="0DC6EB54" w14:textId="77777777" w:rsidR="002B1E3A" w:rsidRDefault="00000000">
            <w:pPr>
              <w:pStyle w:val="TableParagraph"/>
              <w:spacing w:before="120"/>
              <w:ind w:left="122"/>
            </w:pPr>
            <w:r>
              <w:t>Bearing temperature</w:t>
            </w:r>
          </w:p>
        </w:tc>
        <w:tc>
          <w:tcPr>
            <w:tcW w:w="3402" w:type="dxa"/>
          </w:tcPr>
          <w:p w14:paraId="233E9E81" w14:textId="77777777" w:rsidR="002B1E3A" w:rsidRDefault="00000000">
            <w:pPr>
              <w:pStyle w:val="TableParagraph"/>
              <w:spacing w:before="59"/>
              <w:ind w:left="120"/>
            </w:pPr>
            <w:r>
              <w:t>Maximum 90°C</w:t>
            </w:r>
          </w:p>
        </w:tc>
        <w:tc>
          <w:tcPr>
            <w:tcW w:w="2746" w:type="dxa"/>
          </w:tcPr>
          <w:p w14:paraId="34537C0D" w14:textId="77777777" w:rsidR="002B1E3A" w:rsidRDefault="00000000">
            <w:pPr>
              <w:pStyle w:val="TableParagraph"/>
              <w:spacing w:before="120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01CAD99D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5E0B1C2C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1DC0FBAD" w14:textId="77777777">
        <w:trPr>
          <w:trHeight w:val="811"/>
        </w:trPr>
        <w:tc>
          <w:tcPr>
            <w:tcW w:w="2313" w:type="dxa"/>
          </w:tcPr>
          <w:p w14:paraId="45307041" w14:textId="77777777" w:rsidR="002B1E3A" w:rsidRDefault="00000000">
            <w:pPr>
              <w:pStyle w:val="TableParagraph"/>
              <w:spacing w:before="119" w:line="242" w:lineRule="auto"/>
              <w:ind w:left="122" w:right="357"/>
            </w:pPr>
            <w:r>
              <w:t>Bearing vibration / condition</w:t>
            </w:r>
          </w:p>
        </w:tc>
        <w:tc>
          <w:tcPr>
            <w:tcW w:w="3402" w:type="dxa"/>
          </w:tcPr>
          <w:p w14:paraId="6E4F4BCC" w14:textId="77777777" w:rsidR="002B1E3A" w:rsidRDefault="00000000">
            <w:pPr>
              <w:pStyle w:val="TableParagraph"/>
              <w:spacing w:before="59"/>
              <w:ind w:left="120"/>
            </w:pPr>
            <w:r>
              <w:t>Maximum 30/1000mm</w:t>
            </w:r>
          </w:p>
        </w:tc>
        <w:tc>
          <w:tcPr>
            <w:tcW w:w="2746" w:type="dxa"/>
          </w:tcPr>
          <w:p w14:paraId="731BB74F" w14:textId="77777777" w:rsidR="002B1E3A" w:rsidRDefault="00000000">
            <w:pPr>
              <w:pStyle w:val="TableParagraph"/>
              <w:spacing w:before="120"/>
              <w:ind w:left="120"/>
            </w:pPr>
            <w:r>
              <w:t>During every operation</w:t>
            </w:r>
          </w:p>
        </w:tc>
        <w:tc>
          <w:tcPr>
            <w:tcW w:w="1790" w:type="dxa"/>
          </w:tcPr>
          <w:p w14:paraId="0954489D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01726CB5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1220E4C9" w14:textId="77777777">
        <w:trPr>
          <w:trHeight w:val="650"/>
        </w:trPr>
        <w:tc>
          <w:tcPr>
            <w:tcW w:w="2313" w:type="dxa"/>
          </w:tcPr>
          <w:p w14:paraId="0F83DDDD" w14:textId="77777777" w:rsidR="002B1E3A" w:rsidRDefault="00000000">
            <w:pPr>
              <w:pStyle w:val="TableParagraph"/>
              <w:spacing w:before="60"/>
              <w:ind w:left="122"/>
            </w:pPr>
            <w:r>
              <w:t>Grease up</w:t>
            </w:r>
          </w:p>
        </w:tc>
        <w:tc>
          <w:tcPr>
            <w:tcW w:w="3402" w:type="dxa"/>
          </w:tcPr>
          <w:p w14:paraId="50E3273C" w14:textId="77777777" w:rsidR="002B1E3A" w:rsidRDefault="00000000">
            <w:pPr>
              <w:pStyle w:val="TableParagraph"/>
              <w:spacing w:before="60"/>
              <w:ind w:left="120" w:right="962"/>
            </w:pPr>
            <w:r>
              <w:t>Greasing of bearings as applicable</w:t>
            </w:r>
          </w:p>
        </w:tc>
        <w:tc>
          <w:tcPr>
            <w:tcW w:w="2746" w:type="dxa"/>
          </w:tcPr>
          <w:p w14:paraId="356516FB" w14:textId="77777777" w:rsidR="002B1E3A" w:rsidRDefault="00000000">
            <w:pPr>
              <w:pStyle w:val="TableParagraph"/>
              <w:spacing w:before="61"/>
              <w:ind w:left="120"/>
            </w:pPr>
            <w:r>
              <w:t>3 months</w:t>
            </w:r>
          </w:p>
        </w:tc>
        <w:tc>
          <w:tcPr>
            <w:tcW w:w="1790" w:type="dxa"/>
          </w:tcPr>
          <w:p w14:paraId="022F65D1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F61B31A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795B1D4F" w14:textId="77777777">
        <w:trPr>
          <w:trHeight w:val="915"/>
        </w:trPr>
        <w:tc>
          <w:tcPr>
            <w:tcW w:w="2313" w:type="dxa"/>
            <w:tcBorders>
              <w:bottom w:val="single" w:sz="8" w:space="0" w:color="000000"/>
            </w:tcBorders>
          </w:tcPr>
          <w:p w14:paraId="12F5B2A3" w14:textId="77777777" w:rsidR="002B1E3A" w:rsidRDefault="00000000">
            <w:pPr>
              <w:pStyle w:val="TableParagraph"/>
              <w:spacing w:before="121"/>
              <w:ind w:left="122"/>
            </w:pPr>
            <w:r>
              <w:t>Dismantling full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14:paraId="76D2D2DB" w14:textId="77777777" w:rsidR="002B1E3A" w:rsidRDefault="00000000">
            <w:pPr>
              <w:pStyle w:val="TableParagraph"/>
              <w:spacing w:before="60"/>
              <w:ind w:left="120" w:right="238"/>
            </w:pPr>
            <w:r>
              <w:t>Dismantling for bearing, shaft tightening and other necessary work. (Impeller Balancing)</w:t>
            </w:r>
          </w:p>
        </w:tc>
        <w:tc>
          <w:tcPr>
            <w:tcW w:w="2746" w:type="dxa"/>
            <w:tcBorders>
              <w:bottom w:val="single" w:sz="8" w:space="0" w:color="000000"/>
            </w:tcBorders>
          </w:tcPr>
          <w:p w14:paraId="10F00BE1" w14:textId="77777777" w:rsidR="002B1E3A" w:rsidRDefault="00000000">
            <w:pPr>
              <w:pStyle w:val="TableParagraph"/>
              <w:spacing w:before="121"/>
              <w:ind w:left="120"/>
            </w:pPr>
            <w:r>
              <w:t>Dry docking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</w:tcPr>
          <w:p w14:paraId="64047500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  <w:tcBorders>
              <w:bottom w:val="single" w:sz="8" w:space="0" w:color="000000"/>
            </w:tcBorders>
          </w:tcPr>
          <w:p w14:paraId="1A097F08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53844BBC" w14:textId="77777777">
        <w:trPr>
          <w:trHeight w:val="542"/>
        </w:trPr>
        <w:tc>
          <w:tcPr>
            <w:tcW w:w="13951" w:type="dxa"/>
            <w:gridSpan w:val="5"/>
            <w:shd w:val="clear" w:color="auto" w:fill="BEBEBE"/>
          </w:tcPr>
          <w:p w14:paraId="378063E0" w14:textId="77777777" w:rsidR="002B1E3A" w:rsidRDefault="00000000">
            <w:pPr>
              <w:pStyle w:val="TableParagraph"/>
              <w:spacing w:before="117"/>
              <w:ind w:left="122"/>
              <w:rPr>
                <w:b/>
              </w:rPr>
            </w:pPr>
            <w:bookmarkStart w:id="6" w:name="_Hlk188439091"/>
            <w:bookmarkEnd w:id="4"/>
            <w:r>
              <w:rPr>
                <w:b/>
              </w:rPr>
              <w:t>6 - Boiler up-take valve</w:t>
            </w:r>
          </w:p>
        </w:tc>
      </w:tr>
      <w:bookmarkEnd w:id="6"/>
      <w:tr w:rsidR="002B1E3A" w14:paraId="01CF2149" w14:textId="77777777">
        <w:trPr>
          <w:trHeight w:val="545"/>
        </w:trPr>
        <w:tc>
          <w:tcPr>
            <w:tcW w:w="2313" w:type="dxa"/>
          </w:tcPr>
          <w:p w14:paraId="155A5074" w14:textId="77777777" w:rsidR="002B1E3A" w:rsidRDefault="00000000">
            <w:pPr>
              <w:pStyle w:val="TableParagraph"/>
              <w:ind w:left="122"/>
            </w:pPr>
            <w:r>
              <w:t>Spindle grease up</w:t>
            </w:r>
          </w:p>
        </w:tc>
        <w:tc>
          <w:tcPr>
            <w:tcW w:w="3402" w:type="dxa"/>
          </w:tcPr>
          <w:p w14:paraId="44CD2DDC" w14:textId="77777777" w:rsidR="002B1E3A" w:rsidRDefault="00000000">
            <w:pPr>
              <w:pStyle w:val="TableParagraph"/>
              <w:spacing w:before="59"/>
              <w:ind w:left="189"/>
            </w:pPr>
            <w:r>
              <w:t>Greasing / lubrication of spindle</w:t>
            </w:r>
          </w:p>
        </w:tc>
        <w:tc>
          <w:tcPr>
            <w:tcW w:w="2746" w:type="dxa"/>
          </w:tcPr>
          <w:p w14:paraId="0E6521D9" w14:textId="7222280F" w:rsidR="002B1E3A" w:rsidRDefault="00C816B9" w:rsidP="00C816B9">
            <w:pPr>
              <w:pStyle w:val="TableParagraph"/>
              <w:spacing w:before="120"/>
            </w:pPr>
            <w:r>
              <w:t xml:space="preserve">  </w:t>
            </w:r>
            <w:r w:rsidR="00000000">
              <w:t>Every voyage / operation</w:t>
            </w:r>
          </w:p>
        </w:tc>
        <w:tc>
          <w:tcPr>
            <w:tcW w:w="1790" w:type="dxa"/>
          </w:tcPr>
          <w:p w14:paraId="58D03BE6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796DDFE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66FF26C6" w14:textId="77777777">
        <w:trPr>
          <w:trHeight w:val="650"/>
        </w:trPr>
        <w:tc>
          <w:tcPr>
            <w:tcW w:w="2313" w:type="dxa"/>
          </w:tcPr>
          <w:p w14:paraId="023C8FFE" w14:textId="77777777" w:rsidR="002B1E3A" w:rsidRDefault="00000000">
            <w:pPr>
              <w:pStyle w:val="TableParagraph"/>
              <w:spacing w:before="59"/>
              <w:ind w:left="122"/>
            </w:pPr>
            <w:r>
              <w:t>Gland packing</w:t>
            </w:r>
          </w:p>
        </w:tc>
        <w:tc>
          <w:tcPr>
            <w:tcW w:w="3402" w:type="dxa"/>
          </w:tcPr>
          <w:p w14:paraId="686CA5AA" w14:textId="77777777" w:rsidR="002B1E3A" w:rsidRDefault="00000000">
            <w:pPr>
              <w:pStyle w:val="TableParagraph"/>
              <w:spacing w:before="59"/>
              <w:ind w:left="120" w:right="357"/>
            </w:pPr>
            <w:r>
              <w:t>To check condition &amp; renew if required</w:t>
            </w:r>
          </w:p>
        </w:tc>
        <w:tc>
          <w:tcPr>
            <w:tcW w:w="2746" w:type="dxa"/>
          </w:tcPr>
          <w:p w14:paraId="2B1C69E8" w14:textId="77777777" w:rsidR="002B1E3A" w:rsidRDefault="00000000">
            <w:pPr>
              <w:pStyle w:val="TableParagraph"/>
              <w:spacing w:before="120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7C17C4D7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6E76AF6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1E3A" w14:paraId="47D3086D" w14:textId="77777777">
        <w:trPr>
          <w:trHeight w:val="916"/>
        </w:trPr>
        <w:tc>
          <w:tcPr>
            <w:tcW w:w="2313" w:type="dxa"/>
          </w:tcPr>
          <w:p w14:paraId="657F57BD" w14:textId="77777777" w:rsidR="002B1E3A" w:rsidRDefault="00000000">
            <w:pPr>
              <w:pStyle w:val="TableParagraph"/>
              <w:spacing w:before="59"/>
              <w:ind w:left="122"/>
            </w:pPr>
            <w:r>
              <w:lastRenderedPageBreak/>
              <w:t>Valve</w:t>
            </w:r>
          </w:p>
        </w:tc>
        <w:tc>
          <w:tcPr>
            <w:tcW w:w="3402" w:type="dxa"/>
          </w:tcPr>
          <w:p w14:paraId="6155D762" w14:textId="77777777" w:rsidR="002B1E3A" w:rsidRDefault="00000000">
            <w:pPr>
              <w:pStyle w:val="TableParagraph"/>
              <w:spacing w:before="59"/>
              <w:ind w:left="120" w:right="27"/>
            </w:pPr>
            <w:r>
              <w:t>To check condition - smooth opening closing, steam / air blow (if arrangement provided)</w:t>
            </w:r>
          </w:p>
        </w:tc>
        <w:tc>
          <w:tcPr>
            <w:tcW w:w="2746" w:type="dxa"/>
          </w:tcPr>
          <w:p w14:paraId="3534AFC1" w14:textId="77777777" w:rsidR="002B1E3A" w:rsidRDefault="00000000">
            <w:pPr>
              <w:pStyle w:val="TableParagraph"/>
              <w:spacing w:before="120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41476132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A688C16" w14:textId="77777777" w:rsidR="002B1E3A" w:rsidRDefault="002B1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5F2D7A3C" w14:textId="77777777" w:rsidTr="00692F6D">
        <w:trPr>
          <w:trHeight w:val="651"/>
        </w:trPr>
        <w:tc>
          <w:tcPr>
            <w:tcW w:w="2313" w:type="dxa"/>
          </w:tcPr>
          <w:p w14:paraId="7DB9725D" w14:textId="77777777" w:rsidR="004F653E" w:rsidRDefault="004F653E" w:rsidP="00692F6D">
            <w:pPr>
              <w:pStyle w:val="TableParagraph"/>
              <w:spacing w:before="59"/>
              <w:ind w:left="122"/>
            </w:pPr>
            <w:r>
              <w:t>Soot Blower Interlock</w:t>
            </w:r>
          </w:p>
        </w:tc>
        <w:tc>
          <w:tcPr>
            <w:tcW w:w="3402" w:type="dxa"/>
          </w:tcPr>
          <w:p w14:paraId="4E6548AE" w14:textId="77777777" w:rsidR="004F653E" w:rsidRDefault="004F653E" w:rsidP="00692F6D">
            <w:pPr>
              <w:pStyle w:val="TableParagraph"/>
              <w:spacing w:before="59"/>
              <w:ind w:left="120" w:right="214"/>
            </w:pPr>
            <w:r>
              <w:t>Check Soot blower interlock for IG is operational (if given)</w:t>
            </w:r>
          </w:p>
        </w:tc>
        <w:tc>
          <w:tcPr>
            <w:tcW w:w="2746" w:type="dxa"/>
          </w:tcPr>
          <w:p w14:paraId="1EA219FF" w14:textId="77777777" w:rsidR="004F653E" w:rsidRDefault="004F653E" w:rsidP="00692F6D">
            <w:pPr>
              <w:pStyle w:val="TableParagraph"/>
              <w:spacing w:before="120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4BCC1CDC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07BF9DD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0717FD9C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6EB73FD0" w14:textId="77777777" w:rsidR="004F653E" w:rsidRDefault="004F653E" w:rsidP="00692F6D">
            <w:pPr>
              <w:pStyle w:val="TableParagraph"/>
              <w:spacing w:before="121"/>
              <w:ind w:left="122"/>
              <w:rPr>
                <w:b/>
              </w:rPr>
            </w:pPr>
            <w:r>
              <w:rPr>
                <w:b/>
              </w:rPr>
              <w:t>7 - Control valve</w:t>
            </w:r>
          </w:p>
        </w:tc>
      </w:tr>
      <w:tr w:rsidR="004F653E" w14:paraId="3C3C5BD4" w14:textId="77777777" w:rsidTr="00692F6D">
        <w:trPr>
          <w:trHeight w:val="545"/>
        </w:trPr>
        <w:tc>
          <w:tcPr>
            <w:tcW w:w="2313" w:type="dxa"/>
          </w:tcPr>
          <w:p w14:paraId="3E6904A4" w14:textId="77777777" w:rsidR="004F653E" w:rsidRDefault="004F653E" w:rsidP="00692F6D">
            <w:pPr>
              <w:pStyle w:val="TableParagraph"/>
              <w:spacing w:before="1"/>
              <w:ind w:left="122"/>
            </w:pPr>
            <w:r>
              <w:t>Lubricator</w:t>
            </w:r>
          </w:p>
        </w:tc>
        <w:tc>
          <w:tcPr>
            <w:tcW w:w="3402" w:type="dxa"/>
          </w:tcPr>
          <w:p w14:paraId="5DE3DF8B" w14:textId="77777777" w:rsidR="004F653E" w:rsidRDefault="004F653E" w:rsidP="00692F6D">
            <w:pPr>
              <w:pStyle w:val="TableParagraph"/>
              <w:spacing w:before="60"/>
              <w:ind w:left="120"/>
            </w:pPr>
            <w:r>
              <w:t>Check for proper functioning</w:t>
            </w:r>
          </w:p>
        </w:tc>
        <w:tc>
          <w:tcPr>
            <w:tcW w:w="2746" w:type="dxa"/>
          </w:tcPr>
          <w:p w14:paraId="0A03BAC8" w14:textId="77777777" w:rsidR="004F653E" w:rsidRDefault="004F653E" w:rsidP="00692F6D">
            <w:pPr>
              <w:pStyle w:val="TableParagraph"/>
              <w:spacing w:before="121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4C21319E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079659F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2E979F92" w14:textId="77777777" w:rsidTr="00692F6D">
        <w:trPr>
          <w:trHeight w:val="545"/>
        </w:trPr>
        <w:tc>
          <w:tcPr>
            <w:tcW w:w="2313" w:type="dxa"/>
          </w:tcPr>
          <w:p w14:paraId="729BB066" w14:textId="77777777" w:rsidR="004F653E" w:rsidRDefault="004F653E" w:rsidP="00692F6D">
            <w:pPr>
              <w:pStyle w:val="TableParagraph"/>
              <w:spacing w:before="60"/>
              <w:ind w:left="122"/>
            </w:pPr>
            <w:r>
              <w:t>Gland packing</w:t>
            </w:r>
          </w:p>
        </w:tc>
        <w:tc>
          <w:tcPr>
            <w:tcW w:w="3402" w:type="dxa"/>
          </w:tcPr>
          <w:p w14:paraId="59CB37D5" w14:textId="77777777" w:rsidR="004F653E" w:rsidRDefault="004F653E" w:rsidP="00692F6D">
            <w:pPr>
              <w:pStyle w:val="TableParagraph"/>
              <w:spacing w:before="60"/>
              <w:ind w:left="120"/>
            </w:pPr>
            <w:r>
              <w:t>Check for leaks</w:t>
            </w:r>
          </w:p>
        </w:tc>
        <w:tc>
          <w:tcPr>
            <w:tcW w:w="2746" w:type="dxa"/>
          </w:tcPr>
          <w:p w14:paraId="6429CD1B" w14:textId="77777777" w:rsidR="004F653E" w:rsidRDefault="004F653E" w:rsidP="00692F6D">
            <w:pPr>
              <w:pStyle w:val="TableParagraph"/>
              <w:spacing w:before="121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32AE5FC6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69CF609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5CB7D1DD" w14:textId="77777777" w:rsidTr="00692F6D">
        <w:trPr>
          <w:trHeight w:val="652"/>
        </w:trPr>
        <w:tc>
          <w:tcPr>
            <w:tcW w:w="2313" w:type="dxa"/>
          </w:tcPr>
          <w:p w14:paraId="09D177E3" w14:textId="77777777" w:rsidR="004F653E" w:rsidRDefault="004F653E" w:rsidP="00692F6D">
            <w:pPr>
              <w:pStyle w:val="TableParagraph"/>
              <w:spacing w:before="61"/>
              <w:ind w:left="122"/>
            </w:pPr>
            <w:r>
              <w:t>Inside rubber seat</w:t>
            </w:r>
          </w:p>
        </w:tc>
        <w:tc>
          <w:tcPr>
            <w:tcW w:w="3402" w:type="dxa"/>
          </w:tcPr>
          <w:p w14:paraId="43F0FCC2" w14:textId="77777777" w:rsidR="004F653E" w:rsidRDefault="004F653E" w:rsidP="00692F6D">
            <w:pPr>
              <w:pStyle w:val="TableParagraph"/>
              <w:spacing w:before="60"/>
              <w:ind w:left="120" w:right="231"/>
            </w:pPr>
            <w:r>
              <w:t xml:space="preserve">Check </w:t>
            </w:r>
            <w:proofErr w:type="gramStart"/>
            <w:r>
              <w:t>condition</w:t>
            </w:r>
            <w:proofErr w:type="gramEnd"/>
            <w:r>
              <w:t xml:space="preserve"> of seat for any damage</w:t>
            </w:r>
          </w:p>
        </w:tc>
        <w:tc>
          <w:tcPr>
            <w:tcW w:w="2746" w:type="dxa"/>
          </w:tcPr>
          <w:p w14:paraId="0F1D6849" w14:textId="77777777" w:rsidR="004F653E" w:rsidRDefault="004F653E" w:rsidP="00692F6D">
            <w:pPr>
              <w:pStyle w:val="TableParagraph"/>
              <w:spacing w:before="121"/>
              <w:ind w:left="120"/>
            </w:pPr>
            <w:r>
              <w:t>Dry docking</w:t>
            </w:r>
          </w:p>
        </w:tc>
        <w:tc>
          <w:tcPr>
            <w:tcW w:w="1790" w:type="dxa"/>
          </w:tcPr>
          <w:p w14:paraId="763668C5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205E4CDF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67D35D16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6D94281A" w14:textId="77777777" w:rsidR="004F653E" w:rsidRDefault="004F653E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7" w:name="_Hlk188439255"/>
            <w:r>
              <w:rPr>
                <w:b/>
              </w:rPr>
              <w:t>8 - Scrubber OVBD water valve</w:t>
            </w:r>
          </w:p>
        </w:tc>
      </w:tr>
      <w:bookmarkEnd w:id="7"/>
      <w:tr w:rsidR="004F653E" w14:paraId="27B04123" w14:textId="77777777" w:rsidTr="00692F6D">
        <w:trPr>
          <w:trHeight w:val="545"/>
        </w:trPr>
        <w:tc>
          <w:tcPr>
            <w:tcW w:w="2313" w:type="dxa"/>
          </w:tcPr>
          <w:p w14:paraId="32A707B5" w14:textId="77777777" w:rsidR="004F653E" w:rsidRDefault="004F653E" w:rsidP="00692F6D">
            <w:pPr>
              <w:pStyle w:val="TableParagraph"/>
              <w:ind w:left="122"/>
            </w:pPr>
            <w:r>
              <w:t>Limit Switch</w:t>
            </w:r>
          </w:p>
        </w:tc>
        <w:tc>
          <w:tcPr>
            <w:tcW w:w="3402" w:type="dxa"/>
          </w:tcPr>
          <w:p w14:paraId="4CDF881D" w14:textId="77777777" w:rsidR="004F653E" w:rsidRDefault="004F653E" w:rsidP="00692F6D">
            <w:pPr>
              <w:pStyle w:val="TableParagraph"/>
              <w:spacing w:before="59"/>
              <w:ind w:left="120"/>
            </w:pPr>
            <w:r>
              <w:t>Check interlock is working</w:t>
            </w:r>
          </w:p>
        </w:tc>
        <w:tc>
          <w:tcPr>
            <w:tcW w:w="2746" w:type="dxa"/>
          </w:tcPr>
          <w:p w14:paraId="3675A6D0" w14:textId="77777777" w:rsidR="004F653E" w:rsidRDefault="004F653E" w:rsidP="00692F6D">
            <w:pPr>
              <w:pStyle w:val="TableParagraph"/>
              <w:spacing w:before="120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5A8D5114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A6C4C18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34A6D248" w14:textId="77777777" w:rsidTr="00692F6D">
        <w:trPr>
          <w:trHeight w:val="545"/>
        </w:trPr>
        <w:tc>
          <w:tcPr>
            <w:tcW w:w="2313" w:type="dxa"/>
          </w:tcPr>
          <w:p w14:paraId="2FBF9E7A" w14:textId="77777777" w:rsidR="004F653E" w:rsidRDefault="004F653E" w:rsidP="00692F6D">
            <w:pPr>
              <w:pStyle w:val="TableParagraph"/>
              <w:spacing w:before="59"/>
              <w:ind w:left="122"/>
            </w:pPr>
            <w:r>
              <w:t>Gland packing</w:t>
            </w:r>
          </w:p>
        </w:tc>
        <w:tc>
          <w:tcPr>
            <w:tcW w:w="3402" w:type="dxa"/>
          </w:tcPr>
          <w:p w14:paraId="652F8217" w14:textId="77777777" w:rsidR="004F653E" w:rsidRDefault="004F653E" w:rsidP="00692F6D">
            <w:pPr>
              <w:pStyle w:val="TableParagraph"/>
              <w:spacing w:before="59"/>
              <w:ind w:left="120"/>
            </w:pPr>
            <w:r>
              <w:t>Check for leaks</w:t>
            </w:r>
          </w:p>
        </w:tc>
        <w:tc>
          <w:tcPr>
            <w:tcW w:w="2746" w:type="dxa"/>
          </w:tcPr>
          <w:p w14:paraId="6A9E890A" w14:textId="77777777" w:rsidR="004F653E" w:rsidRDefault="004F653E" w:rsidP="00692F6D">
            <w:pPr>
              <w:pStyle w:val="TableParagraph"/>
              <w:spacing w:before="120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5EFC38EC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0D208BFB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3B79E528" w14:textId="77777777" w:rsidTr="00692F6D">
        <w:trPr>
          <w:trHeight w:val="651"/>
        </w:trPr>
        <w:tc>
          <w:tcPr>
            <w:tcW w:w="2313" w:type="dxa"/>
          </w:tcPr>
          <w:p w14:paraId="7EDDF389" w14:textId="77777777" w:rsidR="004F653E" w:rsidRDefault="004F653E" w:rsidP="00692F6D">
            <w:pPr>
              <w:pStyle w:val="TableParagraph"/>
              <w:spacing w:before="60"/>
              <w:ind w:left="122"/>
            </w:pPr>
            <w:r>
              <w:t>Inside rubber seat</w:t>
            </w:r>
          </w:p>
        </w:tc>
        <w:tc>
          <w:tcPr>
            <w:tcW w:w="3402" w:type="dxa"/>
          </w:tcPr>
          <w:p w14:paraId="23D4D7BE" w14:textId="77777777" w:rsidR="004F653E" w:rsidRDefault="004F653E" w:rsidP="00692F6D">
            <w:pPr>
              <w:pStyle w:val="TableParagraph"/>
              <w:spacing w:before="59"/>
              <w:ind w:left="120" w:right="231"/>
            </w:pPr>
            <w:r>
              <w:t xml:space="preserve">Check </w:t>
            </w:r>
            <w:proofErr w:type="gramStart"/>
            <w:r>
              <w:t>condition</w:t>
            </w:r>
            <w:proofErr w:type="gramEnd"/>
            <w:r>
              <w:t xml:space="preserve"> of seat for any damage</w:t>
            </w:r>
          </w:p>
        </w:tc>
        <w:tc>
          <w:tcPr>
            <w:tcW w:w="2746" w:type="dxa"/>
          </w:tcPr>
          <w:p w14:paraId="37654900" w14:textId="77777777" w:rsidR="004F653E" w:rsidRDefault="004F653E" w:rsidP="00692F6D">
            <w:pPr>
              <w:pStyle w:val="TableParagraph"/>
              <w:spacing w:before="120"/>
              <w:ind w:left="120"/>
            </w:pPr>
            <w:r>
              <w:t>Dry docking</w:t>
            </w:r>
          </w:p>
        </w:tc>
        <w:tc>
          <w:tcPr>
            <w:tcW w:w="1790" w:type="dxa"/>
          </w:tcPr>
          <w:p w14:paraId="43AE4896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10237631" w14:textId="77777777" w:rsidR="004F653E" w:rsidRDefault="004F653E" w:rsidP="00692F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6D27C1FE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5A18314A" w14:textId="4BA833A4" w:rsidR="004F653E" w:rsidRDefault="004F653E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8" w:name="_Hlk188439664"/>
            <w:r>
              <w:rPr>
                <w:b/>
              </w:rPr>
              <w:t>9 - Control air system</w:t>
            </w:r>
          </w:p>
        </w:tc>
      </w:tr>
      <w:bookmarkEnd w:id="8"/>
      <w:tr w:rsidR="004F653E" w14:paraId="3CB796DA" w14:textId="77777777" w:rsidTr="00692F6D">
        <w:trPr>
          <w:trHeight w:val="651"/>
        </w:trPr>
        <w:tc>
          <w:tcPr>
            <w:tcW w:w="2313" w:type="dxa"/>
          </w:tcPr>
          <w:p w14:paraId="6AF14986" w14:textId="0C18F987" w:rsidR="004F653E" w:rsidRDefault="004F653E" w:rsidP="004F653E">
            <w:pPr>
              <w:pStyle w:val="TableParagraph"/>
              <w:spacing w:before="60"/>
              <w:ind w:left="122"/>
            </w:pPr>
            <w:r>
              <w:t>Panel header</w:t>
            </w:r>
          </w:p>
        </w:tc>
        <w:tc>
          <w:tcPr>
            <w:tcW w:w="3402" w:type="dxa"/>
          </w:tcPr>
          <w:p w14:paraId="459E88B9" w14:textId="352972CE" w:rsidR="004F653E" w:rsidRDefault="004F653E" w:rsidP="004F653E">
            <w:pPr>
              <w:pStyle w:val="TableParagraph"/>
              <w:spacing w:before="59"/>
              <w:ind w:left="120" w:right="231"/>
            </w:pPr>
            <w:r>
              <w:t>Drain out from header</w:t>
            </w:r>
          </w:p>
        </w:tc>
        <w:tc>
          <w:tcPr>
            <w:tcW w:w="2746" w:type="dxa"/>
          </w:tcPr>
          <w:p w14:paraId="6DF00289" w14:textId="12261C9C" w:rsidR="004F653E" w:rsidRDefault="004F653E" w:rsidP="004F653E">
            <w:pPr>
              <w:pStyle w:val="TableParagraph"/>
              <w:spacing w:before="120"/>
              <w:ind w:left="120"/>
            </w:pPr>
            <w:r>
              <w:t>Every voyage / operation</w:t>
            </w:r>
          </w:p>
        </w:tc>
        <w:tc>
          <w:tcPr>
            <w:tcW w:w="1790" w:type="dxa"/>
          </w:tcPr>
          <w:p w14:paraId="2B9E401A" w14:textId="77777777" w:rsidR="004F653E" w:rsidRDefault="004F653E" w:rsidP="004F65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10DE282" w14:textId="77777777" w:rsidR="004F653E" w:rsidRDefault="004F653E" w:rsidP="004F65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653E" w14:paraId="55EE420D" w14:textId="77777777">
        <w:trPr>
          <w:trHeight w:val="916"/>
        </w:trPr>
        <w:tc>
          <w:tcPr>
            <w:tcW w:w="2313" w:type="dxa"/>
          </w:tcPr>
          <w:p w14:paraId="360B712D" w14:textId="5B2442FE" w:rsidR="004F653E" w:rsidRDefault="004F653E" w:rsidP="004F653E">
            <w:pPr>
              <w:pStyle w:val="TableParagraph"/>
              <w:spacing w:before="59"/>
              <w:ind w:left="122"/>
            </w:pPr>
            <w:r>
              <w:lastRenderedPageBreak/>
              <w:t>Air filter</w:t>
            </w:r>
          </w:p>
        </w:tc>
        <w:tc>
          <w:tcPr>
            <w:tcW w:w="3402" w:type="dxa"/>
          </w:tcPr>
          <w:p w14:paraId="7001A63C" w14:textId="192AFE91" w:rsidR="004F653E" w:rsidRDefault="004F653E" w:rsidP="004F653E">
            <w:pPr>
              <w:pStyle w:val="TableParagraph"/>
              <w:spacing w:before="59"/>
              <w:ind w:left="120" w:right="27"/>
            </w:pPr>
            <w:r>
              <w:t>Air filter to clean</w:t>
            </w:r>
          </w:p>
        </w:tc>
        <w:tc>
          <w:tcPr>
            <w:tcW w:w="2746" w:type="dxa"/>
          </w:tcPr>
          <w:p w14:paraId="0A53324D" w14:textId="2174B08F" w:rsidR="004F653E" w:rsidRDefault="004F653E" w:rsidP="004F653E">
            <w:pPr>
              <w:pStyle w:val="TableParagraph"/>
              <w:spacing w:before="120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34BD7A08" w14:textId="77777777" w:rsidR="004F653E" w:rsidRDefault="004F653E" w:rsidP="004F653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3FF5860" w14:textId="77777777" w:rsidR="004F653E" w:rsidRDefault="004F653E" w:rsidP="004F653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ABD" w14:paraId="461FCDAC" w14:textId="77777777">
        <w:trPr>
          <w:trHeight w:val="916"/>
        </w:trPr>
        <w:tc>
          <w:tcPr>
            <w:tcW w:w="2313" w:type="dxa"/>
          </w:tcPr>
          <w:p w14:paraId="39DE12EE" w14:textId="4BBE6472" w:rsidR="00525ABD" w:rsidRDefault="00525ABD" w:rsidP="00525ABD">
            <w:pPr>
              <w:pStyle w:val="TableParagraph"/>
              <w:spacing w:before="59"/>
              <w:ind w:left="122"/>
            </w:pPr>
            <w:r>
              <w:t>Regulator</w:t>
            </w:r>
          </w:p>
        </w:tc>
        <w:tc>
          <w:tcPr>
            <w:tcW w:w="3402" w:type="dxa"/>
          </w:tcPr>
          <w:p w14:paraId="1789175E" w14:textId="62203E4E" w:rsidR="00525ABD" w:rsidRDefault="00525ABD" w:rsidP="00525ABD">
            <w:pPr>
              <w:pStyle w:val="TableParagraph"/>
              <w:spacing w:before="59"/>
              <w:ind w:left="120" w:right="27"/>
            </w:pPr>
            <w:r>
              <w:t>Check regulator is working</w:t>
            </w:r>
          </w:p>
        </w:tc>
        <w:tc>
          <w:tcPr>
            <w:tcW w:w="2746" w:type="dxa"/>
          </w:tcPr>
          <w:p w14:paraId="01524200" w14:textId="0A032ED3" w:rsidR="00525ABD" w:rsidRDefault="00525ABD" w:rsidP="00525ABD">
            <w:pPr>
              <w:pStyle w:val="TableParagraph"/>
              <w:spacing w:before="120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4BBAAD1A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538F93A4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ABD" w14:paraId="419D1083" w14:textId="77777777">
        <w:trPr>
          <w:trHeight w:val="916"/>
        </w:trPr>
        <w:tc>
          <w:tcPr>
            <w:tcW w:w="2313" w:type="dxa"/>
          </w:tcPr>
          <w:p w14:paraId="4339DD8A" w14:textId="37280B20" w:rsidR="00525ABD" w:rsidRDefault="00525ABD" w:rsidP="00525ABD">
            <w:pPr>
              <w:pStyle w:val="TableParagraph"/>
              <w:spacing w:before="59"/>
              <w:ind w:left="122"/>
            </w:pPr>
            <w:r>
              <w:t>Lubricator</w:t>
            </w:r>
          </w:p>
        </w:tc>
        <w:tc>
          <w:tcPr>
            <w:tcW w:w="3402" w:type="dxa"/>
          </w:tcPr>
          <w:p w14:paraId="1DF4CA61" w14:textId="163FA67D" w:rsidR="00525ABD" w:rsidRDefault="00525ABD" w:rsidP="00525ABD">
            <w:pPr>
              <w:pStyle w:val="TableParagraph"/>
              <w:spacing w:before="59"/>
              <w:ind w:left="120" w:right="27"/>
            </w:pPr>
            <w:r>
              <w:t>Check for proper functioning</w:t>
            </w:r>
          </w:p>
        </w:tc>
        <w:tc>
          <w:tcPr>
            <w:tcW w:w="2746" w:type="dxa"/>
          </w:tcPr>
          <w:p w14:paraId="5304BD82" w14:textId="22E2D76A" w:rsidR="00525ABD" w:rsidRDefault="00525ABD" w:rsidP="00525ABD">
            <w:pPr>
              <w:pStyle w:val="TableParagraph"/>
              <w:spacing w:before="120"/>
              <w:ind w:left="120"/>
            </w:pPr>
            <w:r>
              <w:t>Monthly</w:t>
            </w:r>
          </w:p>
        </w:tc>
        <w:tc>
          <w:tcPr>
            <w:tcW w:w="1790" w:type="dxa"/>
          </w:tcPr>
          <w:p w14:paraId="77E70EFF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637469E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02894F14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0C7BC034" w14:textId="40C52AC1" w:rsidR="00C64FD8" w:rsidRDefault="00C64FD8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9" w:name="_Hlk188439875"/>
            <w:r w:rsidRPr="00C64FD8">
              <w:rPr>
                <w:b/>
              </w:rPr>
              <w:t xml:space="preserve">10 - Fixed oxygen </w:t>
            </w:r>
            <w:proofErr w:type="spellStart"/>
            <w:r w:rsidRPr="00C64FD8">
              <w:rPr>
                <w:b/>
              </w:rPr>
              <w:t>analyser</w:t>
            </w:r>
            <w:proofErr w:type="spellEnd"/>
          </w:p>
        </w:tc>
      </w:tr>
      <w:bookmarkEnd w:id="9"/>
      <w:tr w:rsidR="00C64FD8" w14:paraId="59B1E61C" w14:textId="77777777" w:rsidTr="006E4E23">
        <w:trPr>
          <w:trHeight w:val="916"/>
        </w:trPr>
        <w:tc>
          <w:tcPr>
            <w:tcW w:w="2313" w:type="dxa"/>
            <w:vAlign w:val="center"/>
          </w:tcPr>
          <w:p w14:paraId="45C4435E" w14:textId="52FD72AB" w:rsidR="00C64FD8" w:rsidRDefault="00C64FD8" w:rsidP="00C64FD8">
            <w:pPr>
              <w:pStyle w:val="TableParagraph"/>
              <w:spacing w:before="59"/>
              <w:ind w:left="122"/>
            </w:pPr>
            <w:r>
              <w:rPr>
                <w:color w:val="000000"/>
              </w:rPr>
              <w:t>Sampling Gas pipe</w:t>
            </w:r>
          </w:p>
        </w:tc>
        <w:tc>
          <w:tcPr>
            <w:tcW w:w="3402" w:type="dxa"/>
            <w:vAlign w:val="center"/>
          </w:tcPr>
          <w:p w14:paraId="15595082" w14:textId="6024EA41" w:rsidR="00C64FD8" w:rsidRDefault="00C64FD8" w:rsidP="00C64FD8">
            <w:pPr>
              <w:pStyle w:val="TableParagraph"/>
              <w:spacing w:before="59"/>
              <w:ind w:left="120" w:right="27"/>
            </w:pPr>
            <w:r>
              <w:rPr>
                <w:color w:val="000000"/>
              </w:rPr>
              <w:t>To check pipe condition – pipe is clear and not clogged</w:t>
            </w:r>
          </w:p>
        </w:tc>
        <w:tc>
          <w:tcPr>
            <w:tcW w:w="2746" w:type="dxa"/>
            <w:vAlign w:val="center"/>
          </w:tcPr>
          <w:p w14:paraId="1E723929" w14:textId="033B9B2E" w:rsidR="00C64FD8" w:rsidRDefault="00C64FD8" w:rsidP="00C64FD8">
            <w:pPr>
              <w:pStyle w:val="TableParagraph"/>
              <w:spacing w:before="120"/>
              <w:ind w:left="120"/>
            </w:pPr>
            <w:r>
              <w:rPr>
                <w:color w:val="000000"/>
              </w:rPr>
              <w:t>Every voyage / operation</w:t>
            </w:r>
          </w:p>
        </w:tc>
        <w:tc>
          <w:tcPr>
            <w:tcW w:w="1790" w:type="dxa"/>
          </w:tcPr>
          <w:p w14:paraId="1F079AA3" w14:textId="77777777" w:rsidR="00C64FD8" w:rsidRDefault="00C64FD8" w:rsidP="00C64F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01C4104C" w14:textId="77777777" w:rsidR="00C64FD8" w:rsidRDefault="00C64FD8" w:rsidP="00C64F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62EE1608" w14:textId="77777777" w:rsidTr="003B4DA1">
        <w:trPr>
          <w:trHeight w:val="916"/>
        </w:trPr>
        <w:tc>
          <w:tcPr>
            <w:tcW w:w="2313" w:type="dxa"/>
            <w:vAlign w:val="center"/>
          </w:tcPr>
          <w:p w14:paraId="4A06D859" w14:textId="64A527F8" w:rsidR="00C64FD8" w:rsidRDefault="00C64FD8" w:rsidP="00C64FD8">
            <w:pPr>
              <w:pStyle w:val="TableParagraph"/>
              <w:spacing w:before="59"/>
              <w:ind w:left="122"/>
            </w:pPr>
            <w:r>
              <w:rPr>
                <w:color w:val="000000"/>
              </w:rPr>
              <w:t>Calibration by standard gas</w:t>
            </w:r>
          </w:p>
        </w:tc>
        <w:tc>
          <w:tcPr>
            <w:tcW w:w="3402" w:type="dxa"/>
            <w:vAlign w:val="center"/>
          </w:tcPr>
          <w:p w14:paraId="03A6ADF2" w14:textId="2EFB360D" w:rsidR="00C64FD8" w:rsidRDefault="00C64FD8" w:rsidP="00C64FD8">
            <w:pPr>
              <w:pStyle w:val="TableParagraph"/>
              <w:spacing w:before="59"/>
              <w:ind w:left="120" w:right="27"/>
            </w:pPr>
            <w:r>
              <w:rPr>
                <w:color w:val="000000"/>
              </w:rPr>
              <w:t>Calibration</w:t>
            </w:r>
          </w:p>
        </w:tc>
        <w:tc>
          <w:tcPr>
            <w:tcW w:w="2746" w:type="dxa"/>
            <w:vAlign w:val="center"/>
          </w:tcPr>
          <w:p w14:paraId="2C6BC7B3" w14:textId="76556C35" w:rsidR="00C64FD8" w:rsidRDefault="00C64FD8" w:rsidP="00C64FD8">
            <w:pPr>
              <w:pStyle w:val="TableParagraph"/>
              <w:spacing w:before="120"/>
              <w:ind w:left="120"/>
            </w:pPr>
            <w:r>
              <w:rPr>
                <w:color w:val="000000"/>
              </w:rPr>
              <w:t>Before every voyage / operation</w:t>
            </w:r>
          </w:p>
        </w:tc>
        <w:tc>
          <w:tcPr>
            <w:tcW w:w="1790" w:type="dxa"/>
          </w:tcPr>
          <w:p w14:paraId="3DD8ED01" w14:textId="77777777" w:rsidR="00C64FD8" w:rsidRDefault="00C64FD8" w:rsidP="00C64F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6090413" w14:textId="77777777" w:rsidR="00C64FD8" w:rsidRDefault="00C64FD8" w:rsidP="00C64FD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25ABD" w14:paraId="75CAF084" w14:textId="77777777">
        <w:trPr>
          <w:trHeight w:val="916"/>
        </w:trPr>
        <w:tc>
          <w:tcPr>
            <w:tcW w:w="2313" w:type="dxa"/>
          </w:tcPr>
          <w:p w14:paraId="53A7040D" w14:textId="4A9B9468" w:rsidR="00525ABD" w:rsidRDefault="00C64FD8" w:rsidP="00525ABD">
            <w:pPr>
              <w:pStyle w:val="TableParagraph"/>
              <w:spacing w:before="59"/>
              <w:ind w:left="122"/>
            </w:pPr>
            <w:r w:rsidRPr="00C64FD8">
              <w:t>Cleaning</w:t>
            </w:r>
          </w:p>
        </w:tc>
        <w:tc>
          <w:tcPr>
            <w:tcW w:w="3402" w:type="dxa"/>
          </w:tcPr>
          <w:p w14:paraId="495346B5" w14:textId="7C9D3D7F" w:rsidR="00525ABD" w:rsidRDefault="00C64FD8" w:rsidP="00525ABD">
            <w:pPr>
              <w:pStyle w:val="TableParagraph"/>
              <w:spacing w:before="59"/>
              <w:ind w:left="120" w:right="27"/>
            </w:pPr>
            <w:r w:rsidRPr="00C64FD8">
              <w:t>Check &amp; clean filters and sampling gas pipe</w:t>
            </w:r>
          </w:p>
        </w:tc>
        <w:tc>
          <w:tcPr>
            <w:tcW w:w="2746" w:type="dxa"/>
          </w:tcPr>
          <w:p w14:paraId="10628172" w14:textId="77777777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After every operation</w:t>
            </w:r>
          </w:p>
          <w:p w14:paraId="1ACC5B62" w14:textId="77777777" w:rsidR="00525ABD" w:rsidRDefault="00525ABD" w:rsidP="00525ABD">
            <w:pPr>
              <w:pStyle w:val="TableParagraph"/>
              <w:spacing w:before="120"/>
              <w:ind w:left="120"/>
            </w:pPr>
          </w:p>
        </w:tc>
        <w:tc>
          <w:tcPr>
            <w:tcW w:w="1790" w:type="dxa"/>
          </w:tcPr>
          <w:p w14:paraId="2CDA78F9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545FAF0A" w14:textId="77777777" w:rsidR="00525ABD" w:rsidRDefault="00525ABD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43A7C687" w14:textId="77777777">
        <w:trPr>
          <w:trHeight w:val="916"/>
        </w:trPr>
        <w:tc>
          <w:tcPr>
            <w:tcW w:w="2313" w:type="dxa"/>
          </w:tcPr>
          <w:p w14:paraId="72D94768" w14:textId="13C8D8A6" w:rsidR="00C64FD8" w:rsidRPr="00C64FD8" w:rsidRDefault="00C64FD8" w:rsidP="00525ABD">
            <w:pPr>
              <w:pStyle w:val="TableParagraph"/>
              <w:spacing w:before="59"/>
              <w:ind w:left="122"/>
            </w:pPr>
            <w:r w:rsidRPr="00C64FD8">
              <w:t>Check oxygen % readings</w:t>
            </w:r>
          </w:p>
        </w:tc>
        <w:tc>
          <w:tcPr>
            <w:tcW w:w="3402" w:type="dxa"/>
          </w:tcPr>
          <w:p w14:paraId="149556CC" w14:textId="4476D7C5" w:rsidR="00C64FD8" w:rsidRPr="00C64FD8" w:rsidRDefault="00C64FD8" w:rsidP="00525ABD">
            <w:pPr>
              <w:pStyle w:val="TableParagraph"/>
              <w:spacing w:before="59"/>
              <w:ind w:left="120" w:right="27"/>
            </w:pPr>
            <w:r w:rsidRPr="00C64FD8">
              <w:t>Check EEC, CCR &amp; Bridge Oxygen % Readings match</w:t>
            </w:r>
          </w:p>
        </w:tc>
        <w:tc>
          <w:tcPr>
            <w:tcW w:w="2746" w:type="dxa"/>
          </w:tcPr>
          <w:p w14:paraId="02638BF5" w14:textId="77777777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Every voyage / operation</w:t>
            </w:r>
          </w:p>
          <w:p w14:paraId="402F86E2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7A565D78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5E4CCED6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650F79EC" w14:textId="77777777">
        <w:trPr>
          <w:trHeight w:val="916"/>
        </w:trPr>
        <w:tc>
          <w:tcPr>
            <w:tcW w:w="2313" w:type="dxa"/>
          </w:tcPr>
          <w:p w14:paraId="4AD7A6E0" w14:textId="3E5E5DB9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Standby oxygen </w:t>
            </w:r>
            <w:proofErr w:type="spellStart"/>
            <w:r>
              <w:rPr>
                <w:color w:val="000000"/>
              </w:rPr>
              <w:t>analyser</w:t>
            </w:r>
            <w:proofErr w:type="spellEnd"/>
          </w:p>
          <w:p w14:paraId="717EF93C" w14:textId="77777777" w:rsidR="00C64FD8" w:rsidRPr="00C64FD8" w:rsidRDefault="00C64FD8" w:rsidP="00525ABD">
            <w:pPr>
              <w:pStyle w:val="TableParagraph"/>
              <w:spacing w:before="59"/>
              <w:ind w:left="122"/>
            </w:pPr>
          </w:p>
        </w:tc>
        <w:tc>
          <w:tcPr>
            <w:tcW w:w="3402" w:type="dxa"/>
          </w:tcPr>
          <w:p w14:paraId="63C8E502" w14:textId="77777777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 xml:space="preserve">Vessels provided with STDBY oxygen </w:t>
            </w:r>
            <w:proofErr w:type="spellStart"/>
            <w:r>
              <w:rPr>
                <w:color w:val="000000"/>
              </w:rPr>
              <w:t>analyser</w:t>
            </w:r>
            <w:proofErr w:type="spellEnd"/>
            <w:r>
              <w:rPr>
                <w:color w:val="000000"/>
              </w:rPr>
              <w:t xml:space="preserve"> to check and calibrate it.</w:t>
            </w:r>
          </w:p>
          <w:p w14:paraId="2F2C75D9" w14:textId="77777777" w:rsidR="00C64FD8" w:rsidRPr="00C64FD8" w:rsidRDefault="00C64FD8" w:rsidP="00525ABD">
            <w:pPr>
              <w:pStyle w:val="TableParagraph"/>
              <w:spacing w:before="59"/>
              <w:ind w:left="120" w:right="27"/>
            </w:pPr>
          </w:p>
        </w:tc>
        <w:tc>
          <w:tcPr>
            <w:tcW w:w="2746" w:type="dxa"/>
          </w:tcPr>
          <w:p w14:paraId="5AA99742" w14:textId="77777777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Every voyage / operation</w:t>
            </w:r>
          </w:p>
          <w:p w14:paraId="57B1D3D5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5C186F97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307DCC32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259874A9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421E75C2" w14:textId="50885A0D" w:rsidR="00C64FD8" w:rsidRDefault="00C64FD8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10" w:name="_Hlk188440296"/>
            <w:r w:rsidRPr="00C64FD8">
              <w:rPr>
                <w:b/>
              </w:rPr>
              <w:lastRenderedPageBreak/>
              <w:t>11 - Inert gas generator</w:t>
            </w:r>
          </w:p>
        </w:tc>
      </w:tr>
      <w:bookmarkEnd w:id="10"/>
      <w:tr w:rsidR="00C64FD8" w14:paraId="4D6C5349" w14:textId="77777777" w:rsidTr="00C816B9">
        <w:trPr>
          <w:trHeight w:val="1660"/>
        </w:trPr>
        <w:tc>
          <w:tcPr>
            <w:tcW w:w="2313" w:type="dxa"/>
          </w:tcPr>
          <w:p w14:paraId="66DD34CF" w14:textId="1A3D43CF" w:rsidR="00C64FD8" w:rsidRDefault="00C64FD8" w:rsidP="00C816B9">
            <w:pPr>
              <w:jc w:val="center"/>
              <w:rPr>
                <w:color w:val="000000"/>
              </w:rPr>
            </w:pPr>
            <w:r w:rsidRPr="00C64FD8">
              <w:rPr>
                <w:color w:val="000000"/>
              </w:rPr>
              <w:t>Main &amp; Pilot Burner</w:t>
            </w:r>
          </w:p>
        </w:tc>
        <w:tc>
          <w:tcPr>
            <w:tcW w:w="3402" w:type="dxa"/>
          </w:tcPr>
          <w:p w14:paraId="2152FD8B" w14:textId="77777777" w:rsidR="00C64FD8" w:rsidRPr="00C64FD8" w:rsidRDefault="00C64FD8" w:rsidP="00C816B9">
            <w:pPr>
              <w:rPr>
                <w:color w:val="000000"/>
              </w:rPr>
            </w:pPr>
            <w:r w:rsidRPr="00C64FD8">
              <w:rPr>
                <w:color w:val="000000"/>
              </w:rPr>
              <w:t>Pilot Burner – Clean atomizing tip &amp; check for nozzle wear.</w:t>
            </w:r>
          </w:p>
          <w:p w14:paraId="07D578D8" w14:textId="77777777" w:rsidR="00C64FD8" w:rsidRPr="00C64FD8" w:rsidRDefault="00C64FD8" w:rsidP="00C816B9">
            <w:pPr>
              <w:rPr>
                <w:color w:val="000000"/>
              </w:rPr>
            </w:pPr>
            <w:r w:rsidRPr="00C64FD8">
              <w:rPr>
                <w:color w:val="000000"/>
              </w:rPr>
              <w:t xml:space="preserve">Main Burner – Check the burner is clean and </w:t>
            </w:r>
            <w:proofErr w:type="spellStart"/>
            <w:r w:rsidRPr="00C64FD8">
              <w:rPr>
                <w:color w:val="000000"/>
              </w:rPr>
              <w:t>atomising</w:t>
            </w:r>
            <w:proofErr w:type="spellEnd"/>
            <w:r w:rsidRPr="00C64FD8">
              <w:rPr>
                <w:color w:val="000000"/>
              </w:rPr>
              <w:t xml:space="preserve"> tip is clear.</w:t>
            </w:r>
          </w:p>
          <w:p w14:paraId="4F3FCA3B" w14:textId="2389A48D" w:rsidR="00C64FD8" w:rsidRDefault="00C64FD8" w:rsidP="00C816B9">
            <w:pPr>
              <w:rPr>
                <w:color w:val="000000"/>
              </w:rPr>
            </w:pPr>
            <w:r w:rsidRPr="00C64FD8">
              <w:rPr>
                <w:color w:val="000000"/>
              </w:rPr>
              <w:t>Check rotary burner belt condition</w:t>
            </w:r>
          </w:p>
        </w:tc>
        <w:tc>
          <w:tcPr>
            <w:tcW w:w="2746" w:type="dxa"/>
          </w:tcPr>
          <w:p w14:paraId="5D3E1BE3" w14:textId="6122DDC1" w:rsidR="00C64FD8" w:rsidRDefault="00C64FD8" w:rsidP="00C64FD8">
            <w:pPr>
              <w:rPr>
                <w:color w:val="000000"/>
              </w:rPr>
            </w:pPr>
            <w:r w:rsidRPr="00C64FD8">
              <w:rPr>
                <w:color w:val="000000"/>
              </w:rPr>
              <w:t>Every voyage / operation</w:t>
            </w:r>
          </w:p>
        </w:tc>
        <w:tc>
          <w:tcPr>
            <w:tcW w:w="1790" w:type="dxa"/>
          </w:tcPr>
          <w:p w14:paraId="32C0C73B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28A7EE43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6BD74521" w14:textId="77777777">
        <w:trPr>
          <w:trHeight w:val="916"/>
        </w:trPr>
        <w:tc>
          <w:tcPr>
            <w:tcW w:w="2313" w:type="dxa"/>
          </w:tcPr>
          <w:p w14:paraId="4773108B" w14:textId="77777777" w:rsidR="00C64FD8" w:rsidRDefault="00C64FD8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Blower failure and flame failure</w:t>
            </w:r>
          </w:p>
          <w:p w14:paraId="0584CC06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5293B4AE" w14:textId="629B9AAB" w:rsidR="00C64FD8" w:rsidRDefault="00C64FD8" w:rsidP="00C64FD8">
            <w:pPr>
              <w:rPr>
                <w:color w:val="000000"/>
              </w:rPr>
            </w:pPr>
            <w:r w:rsidRPr="00C64FD8">
              <w:rPr>
                <w:color w:val="000000"/>
              </w:rPr>
              <w:t>Check alarm and closing of valve</w:t>
            </w:r>
          </w:p>
        </w:tc>
        <w:tc>
          <w:tcPr>
            <w:tcW w:w="2746" w:type="dxa"/>
          </w:tcPr>
          <w:p w14:paraId="7646A628" w14:textId="77777777" w:rsidR="00C64FD8" w:rsidRDefault="00C64FD8" w:rsidP="00C64F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Pre-discharge</w:t>
            </w:r>
          </w:p>
          <w:p w14:paraId="07876163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6FAFD533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792F53F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750515A7" w14:textId="77777777">
        <w:trPr>
          <w:trHeight w:val="916"/>
        </w:trPr>
        <w:tc>
          <w:tcPr>
            <w:tcW w:w="2313" w:type="dxa"/>
          </w:tcPr>
          <w:p w14:paraId="13D1C21D" w14:textId="77777777" w:rsidR="001A3ED8" w:rsidRDefault="001A3ED8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FD Fan</w:t>
            </w:r>
          </w:p>
          <w:p w14:paraId="04E0A7D9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423ECB96" w14:textId="77777777" w:rsidR="001A3ED8" w:rsidRDefault="001A3ED8" w:rsidP="001A3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If applicable - Check v-belt tension and condition, apply v- belt dressing</w:t>
            </w:r>
          </w:p>
          <w:p w14:paraId="3993EB8D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416A7054" w14:textId="77777777" w:rsidR="001A3ED8" w:rsidRDefault="001A3ED8" w:rsidP="001A3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Monthly</w:t>
            </w:r>
          </w:p>
          <w:p w14:paraId="7AC05124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3EF5D8E0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88DDA85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03B3470E" w14:textId="77777777">
        <w:trPr>
          <w:trHeight w:val="916"/>
        </w:trPr>
        <w:tc>
          <w:tcPr>
            <w:tcW w:w="2313" w:type="dxa"/>
          </w:tcPr>
          <w:p w14:paraId="4AEB90B0" w14:textId="77777777" w:rsidR="001A3ED8" w:rsidRDefault="001A3ED8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Combustion chamber</w:t>
            </w:r>
          </w:p>
          <w:p w14:paraId="4514B1D2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5450145C" w14:textId="77777777" w:rsidR="001A3ED8" w:rsidRDefault="001A3ED8" w:rsidP="001A3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 xml:space="preserve">Check </w:t>
            </w:r>
            <w:proofErr w:type="gramStart"/>
            <w:r>
              <w:rPr>
                <w:color w:val="000000"/>
              </w:rPr>
              <w:t>condition</w:t>
            </w:r>
            <w:proofErr w:type="gramEnd"/>
            <w:r>
              <w:rPr>
                <w:color w:val="000000"/>
              </w:rPr>
              <w:t xml:space="preserve"> for any rust or wear</w:t>
            </w:r>
          </w:p>
          <w:p w14:paraId="45F6A4E6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24DBE75A" w14:textId="77777777" w:rsidR="001A3ED8" w:rsidRDefault="001A3ED8" w:rsidP="001A3ED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Monthly</w:t>
            </w:r>
          </w:p>
          <w:p w14:paraId="2220DCB4" w14:textId="77777777" w:rsidR="00C64FD8" w:rsidRPr="001A3ED8" w:rsidRDefault="00C64FD8" w:rsidP="00C64FD8">
            <w:pPr>
              <w:rPr>
                <w:b/>
                <w:bCs/>
                <w:color w:val="000000"/>
              </w:rPr>
            </w:pPr>
          </w:p>
        </w:tc>
        <w:tc>
          <w:tcPr>
            <w:tcW w:w="1790" w:type="dxa"/>
          </w:tcPr>
          <w:p w14:paraId="61BFB45D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12773EDC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7A15AC1F" w14:textId="77777777">
        <w:trPr>
          <w:trHeight w:val="916"/>
        </w:trPr>
        <w:tc>
          <w:tcPr>
            <w:tcW w:w="2313" w:type="dxa"/>
          </w:tcPr>
          <w:p w14:paraId="21DB81C1" w14:textId="77777777" w:rsidR="00876473" w:rsidRDefault="00876473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Burner Interlocks</w:t>
            </w:r>
          </w:p>
          <w:p w14:paraId="223D25C3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31AA8F81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Check the interlocks are functional.</w:t>
            </w:r>
          </w:p>
          <w:p w14:paraId="1EDE6F73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1292CB52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Pre-discharge</w:t>
            </w:r>
          </w:p>
          <w:p w14:paraId="56665ECD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304FB803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D532740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115F55AB" w14:textId="77777777" w:rsidTr="00093F48">
        <w:trPr>
          <w:trHeight w:val="2117"/>
        </w:trPr>
        <w:tc>
          <w:tcPr>
            <w:tcW w:w="2313" w:type="dxa"/>
          </w:tcPr>
          <w:p w14:paraId="01A9AF9B" w14:textId="77777777" w:rsidR="00876473" w:rsidRPr="00876473" w:rsidRDefault="00876473" w:rsidP="00C816B9">
            <w:pPr>
              <w:jc w:val="center"/>
              <w:rPr>
                <w:color w:val="000000"/>
              </w:rPr>
            </w:pPr>
            <w:r w:rsidRPr="00876473">
              <w:rPr>
                <w:color w:val="000000"/>
              </w:rPr>
              <w:t>Dew point temperature</w:t>
            </w:r>
          </w:p>
          <w:p w14:paraId="5A71A71B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33F795E0" w14:textId="77777777" w:rsidR="00C64FD8" w:rsidRDefault="00876473" w:rsidP="00C64FD8">
            <w:pPr>
              <w:rPr>
                <w:color w:val="000000"/>
              </w:rPr>
            </w:pPr>
            <w:r w:rsidRPr="00876473">
              <w:rPr>
                <w:color w:val="000000"/>
              </w:rPr>
              <w:t>Check that required dew point temperature is achievable</w:t>
            </w:r>
          </w:p>
          <w:p w14:paraId="2FAB63C1" w14:textId="77777777" w:rsidR="00876473" w:rsidRDefault="00876473" w:rsidP="00876473">
            <w:pPr>
              <w:ind w:firstLineChars="100" w:firstLine="220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For LPG &amp; LNG Tankers, will depend on </w:t>
            </w:r>
            <w:r>
              <w:rPr>
                <w:color w:val="000000"/>
              </w:rPr>
              <w:t>cargo carried).</w:t>
            </w:r>
          </w:p>
          <w:p w14:paraId="552492D2" w14:textId="34063B81" w:rsidR="00876473" w:rsidRDefault="00876473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0F6B4E28" w14:textId="77777777" w:rsidR="00876473" w:rsidRPr="00876473" w:rsidRDefault="00876473" w:rsidP="00876473">
            <w:pPr>
              <w:rPr>
                <w:color w:val="000000"/>
              </w:rPr>
            </w:pPr>
            <w:r w:rsidRPr="00876473">
              <w:rPr>
                <w:color w:val="000000"/>
              </w:rPr>
              <w:t>Every voyage / operation</w:t>
            </w:r>
          </w:p>
          <w:p w14:paraId="77215E39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5628AC0A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15CD4DF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F48" w14:paraId="6559F276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0A25C096" w14:textId="77777777" w:rsidR="00093F48" w:rsidRDefault="00093F48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11" w:name="_Hlk188440504"/>
            <w:r w:rsidRPr="00876473">
              <w:rPr>
                <w:b/>
              </w:rPr>
              <w:lastRenderedPageBreak/>
              <w:t>12 - Pressure vacuum valves &amp; high velocity valves</w:t>
            </w:r>
          </w:p>
        </w:tc>
      </w:tr>
      <w:bookmarkEnd w:id="11"/>
      <w:tr w:rsidR="00C64FD8" w14:paraId="69D9649B" w14:textId="77777777">
        <w:trPr>
          <w:trHeight w:val="916"/>
        </w:trPr>
        <w:tc>
          <w:tcPr>
            <w:tcW w:w="2313" w:type="dxa"/>
          </w:tcPr>
          <w:p w14:paraId="4344CBCE" w14:textId="43074164" w:rsidR="00C64FD8" w:rsidRDefault="00876473" w:rsidP="00C816B9">
            <w:pPr>
              <w:jc w:val="center"/>
              <w:rPr>
                <w:color w:val="000000"/>
              </w:rPr>
            </w:pPr>
            <w:r w:rsidRPr="00876473">
              <w:rPr>
                <w:color w:val="000000"/>
              </w:rPr>
              <w:t>Operation valves</w:t>
            </w:r>
          </w:p>
        </w:tc>
        <w:tc>
          <w:tcPr>
            <w:tcW w:w="3402" w:type="dxa"/>
          </w:tcPr>
          <w:p w14:paraId="3CBEBA59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Lubricate and operate the valves for free movement</w:t>
            </w:r>
          </w:p>
          <w:p w14:paraId="414B6F49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7A536DA2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6 months</w:t>
            </w:r>
          </w:p>
          <w:p w14:paraId="05F90802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3DB4E8F4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6059A344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FD8" w14:paraId="7DF88615" w14:textId="77777777">
        <w:trPr>
          <w:trHeight w:val="916"/>
        </w:trPr>
        <w:tc>
          <w:tcPr>
            <w:tcW w:w="2313" w:type="dxa"/>
          </w:tcPr>
          <w:p w14:paraId="3C22C551" w14:textId="77777777" w:rsidR="00876473" w:rsidRDefault="00876473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Overhaul</w:t>
            </w:r>
          </w:p>
          <w:p w14:paraId="182C3A86" w14:textId="77777777" w:rsidR="00C64FD8" w:rsidRDefault="00C64FD8" w:rsidP="00C816B9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</w:tcPr>
          <w:p w14:paraId="2D0B4EB7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Opening for complete overhaul and inspection</w:t>
            </w:r>
          </w:p>
          <w:p w14:paraId="73CDE6E4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1D48C7B6" w14:textId="77777777" w:rsidR="00876473" w:rsidRDefault="00876473" w:rsidP="00876473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1 year</w:t>
            </w:r>
          </w:p>
          <w:p w14:paraId="3D1FAC38" w14:textId="77777777" w:rsidR="00C64FD8" w:rsidRDefault="00C64FD8" w:rsidP="00C64FD8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031EAFB2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4B4700DA" w14:textId="77777777" w:rsidR="00C64FD8" w:rsidRDefault="00C64FD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F48" w14:paraId="2BA3ABFE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486D7EBB" w14:textId="0A592264" w:rsidR="00093F48" w:rsidRDefault="00093F48" w:rsidP="00692F6D">
            <w:pPr>
              <w:pStyle w:val="TableParagraph"/>
              <w:spacing w:before="120"/>
              <w:ind w:left="122"/>
              <w:rPr>
                <w:b/>
              </w:rPr>
            </w:pPr>
            <w:bookmarkStart w:id="12" w:name="_Hlk188440562"/>
            <w:r w:rsidRPr="00093F48">
              <w:rPr>
                <w:b/>
              </w:rPr>
              <w:t>13 - Liquid filled pressure vacuum breaker</w:t>
            </w:r>
          </w:p>
        </w:tc>
      </w:tr>
      <w:tr w:rsidR="00093F48" w14:paraId="57744238" w14:textId="77777777">
        <w:trPr>
          <w:trHeight w:val="916"/>
        </w:trPr>
        <w:tc>
          <w:tcPr>
            <w:tcW w:w="2313" w:type="dxa"/>
          </w:tcPr>
          <w:p w14:paraId="2177D2FD" w14:textId="77777777" w:rsidR="00093F48" w:rsidRDefault="00093F48" w:rsidP="00C816B9">
            <w:pPr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Check liquid level</w:t>
            </w:r>
          </w:p>
          <w:p w14:paraId="05636923" w14:textId="77777777" w:rsidR="00093F48" w:rsidRDefault="00093F48" w:rsidP="00876473">
            <w:pPr>
              <w:rPr>
                <w:color w:val="000000"/>
              </w:rPr>
            </w:pPr>
          </w:p>
        </w:tc>
        <w:tc>
          <w:tcPr>
            <w:tcW w:w="3402" w:type="dxa"/>
          </w:tcPr>
          <w:p w14:paraId="48E1FF22" w14:textId="77777777" w:rsidR="00093F48" w:rsidRDefault="00093F48" w:rsidP="00093F4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 xml:space="preserve">Check </w:t>
            </w:r>
            <w:proofErr w:type="gramStart"/>
            <w:r>
              <w:rPr>
                <w:color w:val="000000"/>
              </w:rPr>
              <w:t>level</w:t>
            </w:r>
            <w:proofErr w:type="gramEnd"/>
            <w:r>
              <w:rPr>
                <w:color w:val="000000"/>
              </w:rPr>
              <w:t xml:space="preserve"> of Glycol at atmospheric pressure</w:t>
            </w:r>
          </w:p>
          <w:p w14:paraId="51C51D2F" w14:textId="77777777" w:rsidR="00093F48" w:rsidRDefault="00093F48" w:rsidP="00876473">
            <w:pPr>
              <w:rPr>
                <w:color w:val="000000"/>
              </w:rPr>
            </w:pPr>
          </w:p>
        </w:tc>
        <w:tc>
          <w:tcPr>
            <w:tcW w:w="2746" w:type="dxa"/>
          </w:tcPr>
          <w:p w14:paraId="62C2F330" w14:textId="77777777" w:rsidR="00093F48" w:rsidRDefault="00093F48" w:rsidP="00093F48">
            <w:pPr>
              <w:rPr>
                <w:rFonts w:eastAsia="Times New Roman"/>
                <w:color w:val="000000"/>
                <w:lang w:bidi="ar-SA"/>
              </w:rPr>
            </w:pPr>
            <w:r>
              <w:rPr>
                <w:color w:val="000000"/>
              </w:rPr>
              <w:t>As and when required &amp; every 6 months</w:t>
            </w:r>
          </w:p>
          <w:p w14:paraId="11FD7A21" w14:textId="77777777" w:rsidR="00093F48" w:rsidRDefault="00093F48" w:rsidP="00876473">
            <w:pPr>
              <w:rPr>
                <w:color w:val="000000"/>
              </w:rPr>
            </w:pPr>
          </w:p>
        </w:tc>
        <w:tc>
          <w:tcPr>
            <w:tcW w:w="1790" w:type="dxa"/>
          </w:tcPr>
          <w:p w14:paraId="44430699" w14:textId="77777777" w:rsidR="00093F48" w:rsidRDefault="00093F4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5A6107C7" w14:textId="77777777" w:rsidR="00093F48" w:rsidRDefault="00093F48" w:rsidP="00525A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12"/>
      <w:tr w:rsidR="00093F48" w14:paraId="0B6681F3" w14:textId="77777777" w:rsidTr="00692F6D">
        <w:trPr>
          <w:trHeight w:val="545"/>
        </w:trPr>
        <w:tc>
          <w:tcPr>
            <w:tcW w:w="13951" w:type="dxa"/>
            <w:gridSpan w:val="5"/>
            <w:shd w:val="clear" w:color="auto" w:fill="BEBEBE"/>
          </w:tcPr>
          <w:p w14:paraId="656C6B8A" w14:textId="2D21596A" w:rsidR="00093F48" w:rsidRDefault="00093F48" w:rsidP="00692F6D">
            <w:pPr>
              <w:pStyle w:val="TableParagraph"/>
              <w:spacing w:before="120"/>
              <w:ind w:left="122"/>
              <w:rPr>
                <w:b/>
              </w:rPr>
            </w:pPr>
            <w:r w:rsidRPr="00093F48">
              <w:rPr>
                <w:b/>
              </w:rPr>
              <w:t>14 – Automation &amp; control system check</w:t>
            </w:r>
          </w:p>
        </w:tc>
      </w:tr>
      <w:tr w:rsidR="00093F48" w14:paraId="0CE1CDF3" w14:textId="77777777" w:rsidTr="002E39EC">
        <w:trPr>
          <w:trHeight w:val="916"/>
        </w:trPr>
        <w:tc>
          <w:tcPr>
            <w:tcW w:w="2313" w:type="dxa"/>
            <w:vAlign w:val="center"/>
          </w:tcPr>
          <w:p w14:paraId="270D2405" w14:textId="5FE9DFE3" w:rsidR="00093F48" w:rsidRDefault="00093F48" w:rsidP="00C816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Automation and control system</w:t>
            </w:r>
          </w:p>
        </w:tc>
        <w:tc>
          <w:tcPr>
            <w:tcW w:w="3402" w:type="dxa"/>
            <w:vAlign w:val="center"/>
          </w:tcPr>
          <w:p w14:paraId="282E4BB2" w14:textId="2A3F01AD" w:rsidR="00093F48" w:rsidRDefault="00093F48" w:rsidP="00093F48">
            <w:pPr>
              <w:rPr>
                <w:color w:val="000000"/>
              </w:rPr>
            </w:pPr>
            <w:r>
              <w:rPr>
                <w:color w:val="000000"/>
              </w:rPr>
              <w:t xml:space="preserve">Check automation &amp; control system </w:t>
            </w:r>
            <w:proofErr w:type="gramStart"/>
            <w:r>
              <w:rPr>
                <w:color w:val="000000"/>
              </w:rPr>
              <w:t>servicing</w:t>
            </w:r>
            <w:proofErr w:type="gramEnd"/>
            <w:r>
              <w:rPr>
                <w:color w:val="000000"/>
              </w:rPr>
              <w:t xml:space="preserve"> by technician</w:t>
            </w:r>
          </w:p>
        </w:tc>
        <w:tc>
          <w:tcPr>
            <w:tcW w:w="2746" w:type="dxa"/>
            <w:vAlign w:val="center"/>
          </w:tcPr>
          <w:p w14:paraId="0054EE60" w14:textId="4E300723" w:rsidR="00093F48" w:rsidRDefault="00093F48" w:rsidP="00093F48">
            <w:pPr>
              <w:rPr>
                <w:color w:val="000000"/>
              </w:rPr>
            </w:pPr>
            <w:r>
              <w:rPr>
                <w:color w:val="000000"/>
              </w:rPr>
              <w:t>Dry docking</w:t>
            </w:r>
          </w:p>
        </w:tc>
        <w:tc>
          <w:tcPr>
            <w:tcW w:w="1790" w:type="dxa"/>
          </w:tcPr>
          <w:p w14:paraId="55497A84" w14:textId="77777777" w:rsidR="00093F48" w:rsidRDefault="00093F48" w:rsidP="00093F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0" w:type="dxa"/>
          </w:tcPr>
          <w:p w14:paraId="7EEE0925" w14:textId="77777777" w:rsidR="00093F48" w:rsidRDefault="00093F48" w:rsidP="00093F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F70EAD" w14:textId="77777777" w:rsidR="002B1E3A" w:rsidRDefault="002B1E3A">
      <w:pPr>
        <w:rPr>
          <w:rFonts w:ascii="Times New Roman"/>
          <w:sz w:val="20"/>
        </w:rPr>
        <w:sectPr w:rsidR="002B1E3A" w:rsidSect="004F653E">
          <w:pgSz w:w="16840" w:h="11910" w:orient="landscape"/>
          <w:pgMar w:top="1100" w:right="1300" w:bottom="1240" w:left="1220" w:header="567" w:footer="1042" w:gutter="0"/>
          <w:cols w:space="720"/>
          <w:docGrid w:linePitch="299"/>
        </w:sectPr>
      </w:pPr>
    </w:p>
    <w:p w14:paraId="387264CE" w14:textId="77777777" w:rsidR="002B1E3A" w:rsidRDefault="002B1E3A">
      <w:pPr>
        <w:pStyle w:val="BodyText"/>
        <w:spacing w:before="9"/>
        <w:ind w:firstLine="0"/>
        <w:rPr>
          <w:rFonts w:ascii="Times New Roman"/>
          <w:sz w:val="3"/>
        </w:rPr>
      </w:pPr>
    </w:p>
    <w:p w14:paraId="0AE40FA4" w14:textId="77777777" w:rsidR="002B1E3A" w:rsidRDefault="002B1E3A">
      <w:pPr>
        <w:pStyle w:val="BodyText"/>
        <w:spacing w:before="10"/>
        <w:ind w:firstLine="0"/>
        <w:rPr>
          <w:rFonts w:ascii="Times New Roman"/>
          <w:sz w:val="3"/>
        </w:rPr>
      </w:pPr>
    </w:p>
    <w:p w14:paraId="6A38AAC4" w14:textId="77777777" w:rsidR="002B1E3A" w:rsidRDefault="00000000">
      <w:pPr>
        <w:pStyle w:val="BodyText"/>
        <w:spacing w:before="0"/>
        <w:ind w:left="117" w:firstLine="0"/>
        <w:rPr>
          <w:rFonts w:ascii="Times New Roman"/>
          <w:sz w:val="20"/>
        </w:rPr>
      </w:pPr>
      <w:r>
        <w:rPr>
          <w:rFonts w:ascii="Times New Roman"/>
          <w:position w:val="-1"/>
          <w:sz w:val="20"/>
        </w:rPr>
      </w:r>
      <w:r>
        <w:rPr>
          <w:rFonts w:ascii="Times New Roman"/>
          <w:position w:val="-1"/>
          <w:sz w:val="20"/>
        </w:rPr>
        <w:pict w14:anchorId="29D01D8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703.6pt;height:75.35pt;mso-left-percent:-10001;mso-top-percent:-10001;mso-position-horizontal:absolute;mso-position-horizontal-relative:char;mso-position-vertical:absolute;mso-position-vertical-relative:line;mso-left-percent:-10001;mso-top-percent:-10001" filled="f" strokecolor="#2c4079" strokeweight="2.22pt">
            <v:textbox inset="0,0,0,0">
              <w:txbxContent>
                <w:p w14:paraId="5FA3E064" w14:textId="77777777" w:rsidR="002B1E3A" w:rsidRDefault="00000000">
                  <w:pPr>
                    <w:pStyle w:val="BodyText"/>
                    <w:spacing w:before="18"/>
                    <w:ind w:left="29" w:firstLine="0"/>
                  </w:pPr>
                  <w:bookmarkStart w:id="13" w:name="Note:"/>
                  <w:bookmarkEnd w:id="13"/>
                  <w:r>
                    <w:rPr>
                      <w:color w:val="2C4079"/>
                    </w:rPr>
                    <w:t>Note:</w:t>
                  </w:r>
                </w:p>
                <w:p w14:paraId="2CE4503E" w14:textId="77777777" w:rsidR="002B1E3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178"/>
                    </w:tabs>
                    <w:spacing w:before="122"/>
                    <w:ind w:hanging="149"/>
                  </w:pPr>
                  <w:bookmarkStart w:id="14" w:name="-_Refer_to_Manufacturer’s_Instructions."/>
                  <w:bookmarkEnd w:id="14"/>
                  <w:r>
                    <w:rPr>
                      <w:color w:val="2C4079"/>
                    </w:rPr>
                    <w:t>Refer to Manufacturer’s</w:t>
                  </w:r>
                  <w:r>
                    <w:rPr>
                      <w:color w:val="2C4079"/>
                      <w:spacing w:val="-3"/>
                    </w:rPr>
                    <w:t xml:space="preserve"> </w:t>
                  </w:r>
                  <w:r>
                    <w:rPr>
                      <w:color w:val="2C4079"/>
                    </w:rPr>
                    <w:t>Instructions.</w:t>
                  </w:r>
                </w:p>
                <w:p w14:paraId="4DE73449" w14:textId="77777777" w:rsidR="002B1E3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178"/>
                    </w:tabs>
                    <w:spacing w:before="119"/>
                    <w:ind w:hanging="149"/>
                  </w:pPr>
                  <w:bookmarkStart w:id="15" w:name="-_The_valve_settings_and_accessories_may"/>
                  <w:bookmarkEnd w:id="15"/>
                  <w:r>
                    <w:rPr>
                      <w:color w:val="2C4079"/>
                    </w:rPr>
                    <w:t>The valve settings and accessories may vary on different ships, depending on the design of the</w:t>
                  </w:r>
                  <w:r>
                    <w:rPr>
                      <w:color w:val="2C4079"/>
                      <w:spacing w:val="-12"/>
                    </w:rPr>
                    <w:t xml:space="preserve"> </w:t>
                  </w:r>
                  <w:r>
                    <w:rPr>
                      <w:color w:val="2C4079"/>
                    </w:rPr>
                    <w:t>insulation.</w:t>
                  </w:r>
                </w:p>
                <w:p w14:paraId="39CDC596" w14:textId="77777777" w:rsidR="002B1E3A" w:rsidRDefault="00000000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178"/>
                    </w:tabs>
                    <w:ind w:hanging="149"/>
                  </w:pPr>
                  <w:bookmarkStart w:id="16" w:name="-_If_any_point_is_not_applicable_to_your"/>
                  <w:bookmarkEnd w:id="16"/>
                  <w:r>
                    <w:rPr>
                      <w:color w:val="2C4079"/>
                    </w:rPr>
                    <w:t>If any point is not applicable to your vessel write Not Applicable or</w:t>
                  </w:r>
                  <w:r>
                    <w:rPr>
                      <w:color w:val="2C4079"/>
                      <w:spacing w:val="-7"/>
                    </w:rPr>
                    <w:t xml:space="preserve"> </w:t>
                  </w:r>
                  <w:r>
                    <w:rPr>
                      <w:color w:val="2C4079"/>
                    </w:rPr>
                    <w:t>N/A.</w:t>
                  </w:r>
                </w:p>
              </w:txbxContent>
            </v:textbox>
            <w10:anchorlock/>
          </v:shape>
        </w:pict>
      </w:r>
    </w:p>
    <w:p w14:paraId="1AFC1725" w14:textId="77777777" w:rsidR="002B1E3A" w:rsidRDefault="00000000">
      <w:pPr>
        <w:pStyle w:val="BodyText"/>
        <w:spacing w:before="97"/>
        <w:ind w:left="595" w:firstLine="0"/>
      </w:pPr>
      <w:bookmarkStart w:id="17" w:name="Following_Pictures_to_be_taken_at_the_ti"/>
      <w:bookmarkEnd w:id="17"/>
      <w:r>
        <w:t>Following Pictures to be taken at the time of maintenance:</w:t>
      </w:r>
    </w:p>
    <w:p w14:paraId="5410962B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ind w:hanging="361"/>
      </w:pPr>
      <w:bookmarkStart w:id="18" w:name="1._IG_Blower_1_&amp;_2_condition_of_internal"/>
      <w:bookmarkEnd w:id="18"/>
      <w:r>
        <w:t>IG Blower 1 &amp; 2 condition of internals and</w:t>
      </w:r>
      <w:r>
        <w:rPr>
          <w:spacing w:val="-4"/>
        </w:rPr>
        <w:t xml:space="preserve"> </w:t>
      </w:r>
      <w:r>
        <w:t>fans</w:t>
      </w:r>
    </w:p>
    <w:p w14:paraId="1B5DE483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ind w:hanging="361"/>
      </w:pPr>
      <w:bookmarkStart w:id="19" w:name="2._Scrubber_–"/>
      <w:bookmarkEnd w:id="19"/>
      <w:r>
        <w:t>Scrubber –</w:t>
      </w:r>
    </w:p>
    <w:p w14:paraId="7C1436D9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20" w:name="a._Spray_nozzles"/>
      <w:bookmarkEnd w:id="20"/>
      <w:r>
        <w:t>Spray</w:t>
      </w:r>
      <w:r>
        <w:rPr>
          <w:spacing w:val="-2"/>
        </w:rPr>
        <w:t xml:space="preserve"> </w:t>
      </w:r>
      <w:r>
        <w:t>nozzles</w:t>
      </w:r>
    </w:p>
    <w:p w14:paraId="2E892B0E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21" w:name="b._Demister"/>
      <w:bookmarkEnd w:id="21"/>
      <w:r>
        <w:t>Demister</w:t>
      </w:r>
    </w:p>
    <w:p w14:paraId="5F457440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22" w:name="c._Interior_lining_condition"/>
      <w:bookmarkEnd w:id="22"/>
      <w:r>
        <w:t>Interior lining</w:t>
      </w:r>
      <w:r>
        <w:rPr>
          <w:spacing w:val="-1"/>
        </w:rPr>
        <w:t xml:space="preserve"> </w:t>
      </w:r>
      <w:r>
        <w:t>condition</w:t>
      </w:r>
    </w:p>
    <w:p w14:paraId="0689B5FD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23" w:name="d._Float"/>
      <w:bookmarkEnd w:id="23"/>
      <w:r>
        <w:t>Float</w:t>
      </w:r>
    </w:p>
    <w:p w14:paraId="6C174C40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spacing w:before="121"/>
        <w:ind w:hanging="361"/>
      </w:pPr>
      <w:bookmarkStart w:id="24" w:name="e._External"/>
      <w:bookmarkEnd w:id="24"/>
      <w:r>
        <w:t>External</w:t>
      </w:r>
    </w:p>
    <w:p w14:paraId="54D52CEF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spacing w:before="119"/>
        <w:ind w:hanging="361"/>
      </w:pPr>
      <w:bookmarkStart w:id="25" w:name="3._Uptake_valve"/>
      <w:bookmarkEnd w:id="25"/>
      <w:r>
        <w:t>Uptake</w:t>
      </w:r>
      <w:r>
        <w:rPr>
          <w:spacing w:val="-1"/>
        </w:rPr>
        <w:t xml:space="preserve"> </w:t>
      </w:r>
      <w:r>
        <w:t>valve</w:t>
      </w:r>
    </w:p>
    <w:p w14:paraId="1129A611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26" w:name="a._Open_and_shut_condition_showing_indic"/>
      <w:bookmarkEnd w:id="26"/>
      <w:r>
        <w:t>Open and shut condition showing</w:t>
      </w:r>
      <w:r>
        <w:rPr>
          <w:spacing w:val="-4"/>
        </w:rPr>
        <w:t xml:space="preserve"> </w:t>
      </w:r>
      <w:r>
        <w:t>indicators</w:t>
      </w:r>
    </w:p>
    <w:p w14:paraId="05D49A78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spacing w:before="121"/>
        <w:ind w:hanging="361"/>
      </w:pPr>
      <w:bookmarkStart w:id="27" w:name="4._Deck_non-return_valve"/>
      <w:bookmarkEnd w:id="27"/>
      <w:r>
        <w:t>Deck non-return</w:t>
      </w:r>
      <w:r>
        <w:rPr>
          <w:spacing w:val="-3"/>
        </w:rPr>
        <w:t xml:space="preserve"> </w:t>
      </w:r>
      <w:r>
        <w:t>valve</w:t>
      </w:r>
    </w:p>
    <w:p w14:paraId="48369B3A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spacing w:before="119"/>
        <w:ind w:hanging="361"/>
      </w:pPr>
      <w:bookmarkStart w:id="28" w:name="5._Deck_isolation_valve"/>
      <w:bookmarkEnd w:id="28"/>
      <w:r>
        <w:t>Deck isolation</w:t>
      </w:r>
      <w:r>
        <w:rPr>
          <w:spacing w:val="-2"/>
        </w:rPr>
        <w:t xml:space="preserve"> </w:t>
      </w:r>
      <w:r>
        <w:t>valve</w:t>
      </w:r>
    </w:p>
    <w:p w14:paraId="71EDCB4C" w14:textId="77777777" w:rsidR="002B1E3A" w:rsidRDefault="00000000">
      <w:pPr>
        <w:pStyle w:val="ListParagraph"/>
        <w:numPr>
          <w:ilvl w:val="0"/>
          <w:numId w:val="1"/>
        </w:numPr>
        <w:tabs>
          <w:tab w:val="left" w:pos="956"/>
        </w:tabs>
        <w:ind w:hanging="361"/>
      </w:pPr>
      <w:bookmarkStart w:id="29" w:name="6._Deck_seal"/>
      <w:bookmarkEnd w:id="29"/>
      <w:r>
        <w:t>Deck</w:t>
      </w:r>
      <w:r>
        <w:rPr>
          <w:spacing w:val="-2"/>
        </w:rPr>
        <w:t xml:space="preserve"> </w:t>
      </w:r>
      <w:r>
        <w:t>seal</w:t>
      </w:r>
    </w:p>
    <w:p w14:paraId="4A9D0A89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30" w:name="a._Demister"/>
      <w:bookmarkEnd w:id="30"/>
      <w:r>
        <w:t>Demister</w:t>
      </w:r>
    </w:p>
    <w:p w14:paraId="05AA0137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spacing w:before="121"/>
        <w:ind w:hanging="361"/>
      </w:pPr>
      <w:bookmarkStart w:id="31" w:name="b._Internal_condition"/>
      <w:bookmarkEnd w:id="31"/>
      <w:r>
        <w:t>Internal</w:t>
      </w:r>
      <w:r>
        <w:rPr>
          <w:spacing w:val="-1"/>
        </w:rPr>
        <w:t xml:space="preserve"> </w:t>
      </w:r>
      <w:r>
        <w:t>condition</w:t>
      </w:r>
    </w:p>
    <w:p w14:paraId="65FD4D7B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ind w:hanging="361"/>
      </w:pPr>
      <w:bookmarkStart w:id="32" w:name="c._Float"/>
      <w:bookmarkEnd w:id="32"/>
      <w:r>
        <w:t>Float</w:t>
      </w:r>
    </w:p>
    <w:p w14:paraId="419251DB" w14:textId="77777777" w:rsidR="002B1E3A" w:rsidRDefault="00000000">
      <w:pPr>
        <w:pStyle w:val="ListParagraph"/>
        <w:numPr>
          <w:ilvl w:val="1"/>
          <w:numId w:val="1"/>
        </w:numPr>
        <w:tabs>
          <w:tab w:val="left" w:pos="1316"/>
        </w:tabs>
        <w:spacing w:before="119"/>
        <w:ind w:hanging="361"/>
      </w:pPr>
      <w:bookmarkStart w:id="33" w:name="d._External_from_two_directions"/>
      <w:bookmarkEnd w:id="33"/>
      <w:r>
        <w:t>External from two</w:t>
      </w:r>
      <w:r>
        <w:rPr>
          <w:spacing w:val="-3"/>
        </w:rPr>
        <w:t xml:space="preserve"> </w:t>
      </w:r>
      <w:r>
        <w:t>directions</w:t>
      </w:r>
    </w:p>
    <w:sectPr w:rsidR="002B1E3A" w:rsidSect="004F653E">
      <w:pgSz w:w="16840" w:h="11910" w:orient="landscape"/>
      <w:pgMar w:top="1100" w:right="1300" w:bottom="1240" w:left="1220" w:header="567" w:footer="10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DF49C" w14:textId="77777777" w:rsidR="00B67901" w:rsidRDefault="00B67901">
      <w:r>
        <w:separator/>
      </w:r>
    </w:p>
  </w:endnote>
  <w:endnote w:type="continuationSeparator" w:id="0">
    <w:p w14:paraId="57DE749B" w14:textId="77777777" w:rsidR="00B67901" w:rsidRDefault="00B6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B09E" w14:textId="187FE9E6" w:rsidR="002B1E3A" w:rsidRDefault="002B1E3A">
    <w:pPr>
      <w:pStyle w:val="BodyText"/>
      <w:spacing w:before="0"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00478" w14:textId="77777777" w:rsidR="00B67901" w:rsidRDefault="00B67901">
      <w:r>
        <w:separator/>
      </w:r>
    </w:p>
  </w:footnote>
  <w:footnote w:type="continuationSeparator" w:id="0">
    <w:p w14:paraId="4A42ED9D" w14:textId="77777777" w:rsidR="00B67901" w:rsidRDefault="00B6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112"/>
      <w:gridCol w:w="10034"/>
      <w:gridCol w:w="1763"/>
    </w:tblGrid>
    <w:tr w:rsidR="006413D7" w14:paraId="24B07FB5" w14:textId="77777777" w:rsidTr="006413D7">
      <w:trPr>
        <w:cantSplit/>
        <w:trHeight w:val="198"/>
        <w:jc w:val="center"/>
      </w:trPr>
      <w:tc>
        <w:tcPr>
          <w:tcW w:w="211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C3DA0B" w14:textId="77777777" w:rsidR="006413D7" w:rsidRDefault="006413D7" w:rsidP="006413D7">
          <w:pPr>
            <w:pStyle w:val="DefaultText"/>
            <w:spacing w:line="256" w:lineRule="auto"/>
            <w:jc w:val="center"/>
            <w:rPr>
              <w:lang w:bidi="th-TH"/>
            </w:rPr>
          </w:pPr>
          <w:bookmarkStart w:id="3" w:name="_Hlk188369712"/>
          <w:r>
            <w:rPr>
              <w:lang w:bidi="th-TH"/>
            </w:rPr>
            <w:t>OTM-7.11</w:t>
          </w:r>
        </w:p>
      </w:tc>
      <w:tc>
        <w:tcPr>
          <w:tcW w:w="1003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1B90A9BF" w14:textId="77777777" w:rsidR="006413D7" w:rsidRPr="00FE3C43" w:rsidRDefault="006413D7" w:rsidP="006413D7">
          <w:pPr>
            <w:pStyle w:val="DefaultText"/>
            <w:spacing w:line="256" w:lineRule="auto"/>
            <w:jc w:val="center"/>
            <w:rPr>
              <w:szCs w:val="24"/>
              <w:lang w:bidi="th-TH"/>
            </w:rPr>
          </w:pPr>
          <w:r>
            <w:rPr>
              <w:rFonts w:ascii="Arial" w:hAnsi="Arial"/>
              <w:b/>
              <w:color w:val="000000"/>
              <w:spacing w:val="-3"/>
              <w:szCs w:val="24"/>
              <w:lang w:bidi="th-TH"/>
            </w:rPr>
            <w:t>Oil Tanker Manual</w:t>
          </w:r>
        </w:p>
      </w:tc>
      <w:tc>
        <w:tcPr>
          <w:tcW w:w="176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7CCBE62" w14:textId="00116D00" w:rsidR="006413D7" w:rsidRDefault="006413D7" w:rsidP="006413D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OTM 7.11</w:t>
          </w:r>
        </w:p>
      </w:tc>
    </w:tr>
    <w:tr w:rsidR="006413D7" w14:paraId="4A12DA44" w14:textId="77777777" w:rsidTr="006413D7">
      <w:trPr>
        <w:cantSplit/>
        <w:trHeight w:val="374"/>
        <w:jc w:val="center"/>
      </w:trPr>
      <w:tc>
        <w:tcPr>
          <w:tcW w:w="211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2200EE2" w14:textId="77777777" w:rsidR="006413D7" w:rsidRDefault="006413D7" w:rsidP="006413D7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034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42E7BC8F" w14:textId="77777777" w:rsidR="006413D7" w:rsidRPr="00FE3C43" w:rsidRDefault="006413D7" w:rsidP="006413D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OTM</w:t>
          </w:r>
        </w:p>
      </w:tc>
      <w:tc>
        <w:tcPr>
          <w:tcW w:w="176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F39863A" w14:textId="77777777" w:rsidR="006413D7" w:rsidRPr="00723775" w:rsidRDefault="006413D7" w:rsidP="006413D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>Revision: 01</w:t>
          </w:r>
        </w:p>
        <w:p w14:paraId="6CDF3576" w14:textId="77777777" w:rsidR="006413D7" w:rsidRDefault="006413D7" w:rsidP="006413D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723775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6413D7" w14:paraId="4B2F5FE5" w14:textId="77777777" w:rsidTr="006413D7">
      <w:trPr>
        <w:cantSplit/>
        <w:trHeight w:val="374"/>
        <w:jc w:val="center"/>
      </w:trPr>
      <w:tc>
        <w:tcPr>
          <w:tcW w:w="211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4C39D8" w14:textId="77777777" w:rsidR="006413D7" w:rsidRDefault="006413D7" w:rsidP="006413D7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034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  <w:hideMark/>
        </w:tcPr>
        <w:p w14:paraId="1753F6D4" w14:textId="311183A9" w:rsidR="006413D7" w:rsidRPr="00FE3C43" w:rsidRDefault="006413D7" w:rsidP="006413D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Cs w:val="24"/>
              <w:lang w:eastAsia="ja-JP" w:bidi="th-TH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  <w:lang w:val="nb-NO" w:bidi="th-TH"/>
            </w:rPr>
            <w:t>IG and IGG Monthly Maintenance Checklist</w:t>
          </w:r>
        </w:p>
      </w:tc>
      <w:tc>
        <w:tcPr>
          <w:tcW w:w="176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30D0F3" w14:textId="77777777" w:rsidR="006413D7" w:rsidRDefault="006413D7" w:rsidP="006413D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ACCBB03" w14:textId="77777777" w:rsidR="006413D7" w:rsidRDefault="006413D7" w:rsidP="006413D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413D7" w14:paraId="38A6DF11" w14:textId="77777777" w:rsidTr="006413D7">
      <w:trPr>
        <w:cantSplit/>
        <w:trHeight w:val="126"/>
        <w:jc w:val="center"/>
      </w:trPr>
      <w:tc>
        <w:tcPr>
          <w:tcW w:w="211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7EAD21" w14:textId="77777777" w:rsidR="006413D7" w:rsidRDefault="006413D7" w:rsidP="006413D7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003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DC4BC21" w14:textId="77777777" w:rsidR="006413D7" w:rsidRPr="005A205D" w:rsidRDefault="006413D7" w:rsidP="006413D7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</w:p>
      </w:tc>
      <w:tc>
        <w:tcPr>
          <w:tcW w:w="176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F72229E" w14:textId="77777777" w:rsidR="006413D7" w:rsidRDefault="006413D7" w:rsidP="006413D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3"/>
  </w:tbl>
  <w:p w14:paraId="343AD4E9" w14:textId="77777777" w:rsidR="006413D7" w:rsidRDefault="006413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121BF"/>
    <w:multiLevelType w:val="hybridMultilevel"/>
    <w:tmpl w:val="ABA0CF18"/>
    <w:lvl w:ilvl="0" w:tplc="6CFA0C5C">
      <w:numFmt w:val="bullet"/>
      <w:lvlText w:val="-"/>
      <w:lvlJc w:val="left"/>
      <w:pPr>
        <w:ind w:left="177" w:hanging="148"/>
      </w:pPr>
      <w:rPr>
        <w:rFonts w:ascii="Tahoma" w:eastAsia="Tahoma" w:hAnsi="Tahoma" w:cs="Tahoma" w:hint="default"/>
        <w:color w:val="2C4079"/>
        <w:w w:val="99"/>
        <w:sz w:val="22"/>
        <w:szCs w:val="22"/>
        <w:lang w:val="en-US" w:eastAsia="en-US" w:bidi="en-US"/>
      </w:rPr>
    </w:lvl>
    <w:lvl w:ilvl="1" w:tplc="99F4CC68">
      <w:numFmt w:val="bullet"/>
      <w:lvlText w:val="•"/>
      <w:lvlJc w:val="left"/>
      <w:pPr>
        <w:ind w:left="1564" w:hanging="148"/>
      </w:pPr>
      <w:rPr>
        <w:rFonts w:hint="default"/>
        <w:lang w:val="en-US" w:eastAsia="en-US" w:bidi="en-US"/>
      </w:rPr>
    </w:lvl>
    <w:lvl w:ilvl="2" w:tplc="40161C40">
      <w:numFmt w:val="bullet"/>
      <w:lvlText w:val="•"/>
      <w:lvlJc w:val="left"/>
      <w:pPr>
        <w:ind w:left="2949" w:hanging="148"/>
      </w:pPr>
      <w:rPr>
        <w:rFonts w:hint="default"/>
        <w:lang w:val="en-US" w:eastAsia="en-US" w:bidi="en-US"/>
      </w:rPr>
    </w:lvl>
    <w:lvl w:ilvl="3" w:tplc="140458C0">
      <w:numFmt w:val="bullet"/>
      <w:lvlText w:val="•"/>
      <w:lvlJc w:val="left"/>
      <w:pPr>
        <w:ind w:left="4334" w:hanging="148"/>
      </w:pPr>
      <w:rPr>
        <w:rFonts w:hint="default"/>
        <w:lang w:val="en-US" w:eastAsia="en-US" w:bidi="en-US"/>
      </w:rPr>
    </w:lvl>
    <w:lvl w:ilvl="4" w:tplc="5288ABB8">
      <w:numFmt w:val="bullet"/>
      <w:lvlText w:val="•"/>
      <w:lvlJc w:val="left"/>
      <w:pPr>
        <w:ind w:left="5718" w:hanging="148"/>
      </w:pPr>
      <w:rPr>
        <w:rFonts w:hint="default"/>
        <w:lang w:val="en-US" w:eastAsia="en-US" w:bidi="en-US"/>
      </w:rPr>
    </w:lvl>
    <w:lvl w:ilvl="5" w:tplc="4FFCCCB4">
      <w:numFmt w:val="bullet"/>
      <w:lvlText w:val="•"/>
      <w:lvlJc w:val="left"/>
      <w:pPr>
        <w:ind w:left="7103" w:hanging="148"/>
      </w:pPr>
      <w:rPr>
        <w:rFonts w:hint="default"/>
        <w:lang w:val="en-US" w:eastAsia="en-US" w:bidi="en-US"/>
      </w:rPr>
    </w:lvl>
    <w:lvl w:ilvl="6" w:tplc="B0260EBC">
      <w:numFmt w:val="bullet"/>
      <w:lvlText w:val="•"/>
      <w:lvlJc w:val="left"/>
      <w:pPr>
        <w:ind w:left="8488" w:hanging="148"/>
      </w:pPr>
      <w:rPr>
        <w:rFonts w:hint="default"/>
        <w:lang w:val="en-US" w:eastAsia="en-US" w:bidi="en-US"/>
      </w:rPr>
    </w:lvl>
    <w:lvl w:ilvl="7" w:tplc="BDE20174">
      <w:numFmt w:val="bullet"/>
      <w:lvlText w:val="•"/>
      <w:lvlJc w:val="left"/>
      <w:pPr>
        <w:ind w:left="9872" w:hanging="148"/>
      </w:pPr>
      <w:rPr>
        <w:rFonts w:hint="default"/>
        <w:lang w:val="en-US" w:eastAsia="en-US" w:bidi="en-US"/>
      </w:rPr>
    </w:lvl>
    <w:lvl w:ilvl="8" w:tplc="FB00F032">
      <w:numFmt w:val="bullet"/>
      <w:lvlText w:val="•"/>
      <w:lvlJc w:val="left"/>
      <w:pPr>
        <w:ind w:left="11257" w:hanging="148"/>
      </w:pPr>
      <w:rPr>
        <w:rFonts w:hint="default"/>
        <w:lang w:val="en-US" w:eastAsia="en-US" w:bidi="en-US"/>
      </w:rPr>
    </w:lvl>
  </w:abstractNum>
  <w:abstractNum w:abstractNumId="1" w15:restartNumberingAfterBreak="0">
    <w:nsid w:val="53453900"/>
    <w:multiLevelType w:val="hybridMultilevel"/>
    <w:tmpl w:val="F0408C1E"/>
    <w:lvl w:ilvl="0" w:tplc="EA648BC4">
      <w:start w:val="1"/>
      <w:numFmt w:val="decimal"/>
      <w:lvlText w:val="%1."/>
      <w:lvlJc w:val="left"/>
      <w:pPr>
        <w:ind w:left="955" w:hanging="360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 w:tplc="78C8F2FA">
      <w:start w:val="1"/>
      <w:numFmt w:val="lowerLetter"/>
      <w:lvlText w:val="%2."/>
      <w:lvlJc w:val="left"/>
      <w:pPr>
        <w:ind w:left="1315" w:hanging="360"/>
      </w:pPr>
      <w:rPr>
        <w:rFonts w:ascii="Tahoma" w:eastAsia="Tahoma" w:hAnsi="Tahoma" w:cs="Tahoma" w:hint="default"/>
        <w:spacing w:val="-1"/>
        <w:w w:val="99"/>
        <w:sz w:val="22"/>
        <w:szCs w:val="22"/>
        <w:lang w:val="en-US" w:eastAsia="en-US" w:bidi="en-US"/>
      </w:rPr>
    </w:lvl>
    <w:lvl w:ilvl="2" w:tplc="11147DB4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en-US"/>
      </w:rPr>
    </w:lvl>
    <w:lvl w:ilvl="3" w:tplc="EBC0DFBC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en-US"/>
      </w:rPr>
    </w:lvl>
    <w:lvl w:ilvl="4" w:tplc="DD908314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en-US"/>
      </w:rPr>
    </w:lvl>
    <w:lvl w:ilvl="5" w:tplc="1E3E6FDA"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en-US"/>
      </w:rPr>
    </w:lvl>
    <w:lvl w:ilvl="6" w:tplc="58B0B5D4">
      <w:numFmt w:val="bullet"/>
      <w:lvlText w:val="•"/>
      <w:lvlJc w:val="left"/>
      <w:pPr>
        <w:ind w:left="8541" w:hanging="360"/>
      </w:pPr>
      <w:rPr>
        <w:rFonts w:hint="default"/>
        <w:lang w:val="en-US" w:eastAsia="en-US" w:bidi="en-US"/>
      </w:rPr>
    </w:lvl>
    <w:lvl w:ilvl="7" w:tplc="1E6ED40E">
      <w:numFmt w:val="bullet"/>
      <w:lvlText w:val="•"/>
      <w:lvlJc w:val="left"/>
      <w:pPr>
        <w:ind w:left="9985" w:hanging="360"/>
      </w:pPr>
      <w:rPr>
        <w:rFonts w:hint="default"/>
        <w:lang w:val="en-US" w:eastAsia="en-US" w:bidi="en-US"/>
      </w:rPr>
    </w:lvl>
    <w:lvl w:ilvl="8" w:tplc="B9D81716">
      <w:numFmt w:val="bullet"/>
      <w:lvlText w:val="•"/>
      <w:lvlJc w:val="left"/>
      <w:pPr>
        <w:ind w:left="11429" w:hanging="360"/>
      </w:pPr>
      <w:rPr>
        <w:rFonts w:hint="default"/>
        <w:lang w:val="en-US" w:eastAsia="en-US" w:bidi="en-US"/>
      </w:rPr>
    </w:lvl>
  </w:abstractNum>
  <w:num w:numId="1" w16cid:durableId="681589642">
    <w:abstractNumId w:val="1"/>
  </w:num>
  <w:num w:numId="2" w16cid:durableId="80407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E3A"/>
    <w:rsid w:val="00093F48"/>
    <w:rsid w:val="00100B5E"/>
    <w:rsid w:val="001A3ED8"/>
    <w:rsid w:val="002B1E3A"/>
    <w:rsid w:val="002F20C1"/>
    <w:rsid w:val="003B2B1F"/>
    <w:rsid w:val="00462003"/>
    <w:rsid w:val="004E3BF7"/>
    <w:rsid w:val="004F653E"/>
    <w:rsid w:val="00500044"/>
    <w:rsid w:val="00525ABD"/>
    <w:rsid w:val="005C31EB"/>
    <w:rsid w:val="006413D7"/>
    <w:rsid w:val="00691ACD"/>
    <w:rsid w:val="006D085D"/>
    <w:rsid w:val="00876473"/>
    <w:rsid w:val="008813F0"/>
    <w:rsid w:val="009D446A"/>
    <w:rsid w:val="00AC5971"/>
    <w:rsid w:val="00B67901"/>
    <w:rsid w:val="00BB48EE"/>
    <w:rsid w:val="00C64FD8"/>
    <w:rsid w:val="00C816B9"/>
    <w:rsid w:val="00DE0BB2"/>
    <w:rsid w:val="00E42971"/>
    <w:rsid w:val="00E577E2"/>
    <w:rsid w:val="00EE2736"/>
    <w:rsid w:val="00FA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464437"/>
  <w15:docId w15:val="{325C7593-ECF9-4A81-8BE9-DECB6EC2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hanging="361"/>
    </w:pPr>
  </w:style>
  <w:style w:type="paragraph" w:styleId="ListParagraph">
    <w:name w:val="List Paragraph"/>
    <w:basedOn w:val="Normal"/>
    <w:uiPriority w:val="1"/>
    <w:qFormat/>
    <w:pPr>
      <w:spacing w:before="120"/>
      <w:ind w:left="131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E0B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BB2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E0B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BB2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6413D7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6413D7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16</cp:revision>
  <dcterms:created xsi:type="dcterms:W3CDTF">2024-10-03T09:51:00Z</dcterms:created>
  <dcterms:modified xsi:type="dcterms:W3CDTF">2025-01-22T06:54:00Z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2024-10-03T00:00:00Z</vt:filetime>
  </property>
</Properties>
</file>